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15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6C63" w:rsidRPr="00972920" w:rsidRDefault="003B6C63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2170" cy="8390890"/>
            <wp:effectExtent l="0" t="0" r="0" b="0"/>
            <wp:docPr id="1" name="Рисунок 1" descr="C:\Users\обд\Downloads\ilovepdf_pages-to-jpg (1)\6В04105-УИР-МЕН-МАРК-ГОС-РЕГ-ЭКОН-АЛДЫ-И-АРТЫ\6В04105 УИР МЕН МАРК ГОС РЕГ ЭКОН АЛДЫ И АРТЫ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бд\Downloads\ilovepdf_pages-to-jpg (1)\6В04105-УИР-МЕН-МАРК-ГОС-РЕГ-ЭКОН-АЛДЫ-И-АРТЫ\6В04105 УИР МЕН МАРК ГОС РЕГ ЭКОН АЛДЫ И АРТЫ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2170" cy="8390890"/>
            <wp:effectExtent l="0" t="0" r="0" b="0"/>
            <wp:docPr id="2" name="Рисунок 2" descr="C:\Users\обд\Downloads\ilovepdf_pages-to-jpg (1)\6В04105-УИР-МЕН-МАРК-ГОС-РЕГ-ЭКОН-АЛДЫ-И-АРТЫ\6В04105 УИР МЕН МАРК ГОС РЕГ ЭКОН АЛДЫ И АРТЫ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бд\Downloads\ilovepdf_pages-to-jpg (1)\6В04105-УИР-МЕН-МАРК-ГОС-РЕГ-ЭКОН-АЛДЫ-И-АРТЫ\6В04105 УИР МЕН МАРК ГОС РЕГ ЭКОН АЛДЫ И АРТЫ_page-0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215" w:rsidRPr="00972920" w:rsidRDefault="00466215" w:rsidP="00E43FC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C5C" w:rsidRPr="00972920" w:rsidRDefault="005E7C5C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972920">
        <w:rPr>
          <w:rFonts w:ascii="Times New Roman" w:hAnsi="Times New Roman" w:cs="Times New Roman"/>
          <w:b/>
          <w:sz w:val="24"/>
          <w:szCs w:val="24"/>
          <w:lang w:val="kk-KZ"/>
        </w:rPr>
        <w:t>ПОЯСНИТЕЛЬНАЯ ЗАПИСКА</w:t>
      </w:r>
    </w:p>
    <w:p w:rsidR="005E7C5C" w:rsidRPr="00972920" w:rsidRDefault="005E7C5C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F2B64" w:rsidRPr="00DF2B64" w:rsidRDefault="00DF2B64" w:rsidP="00AB1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2B64">
        <w:rPr>
          <w:rFonts w:ascii="Times New Roman" w:hAnsi="Times New Roman" w:cs="Times New Roman"/>
          <w:sz w:val="24"/>
          <w:szCs w:val="24"/>
          <w:lang w:val="kk-KZ"/>
        </w:rPr>
        <w:t xml:space="preserve">Цель комплексного экзамена </w:t>
      </w:r>
      <w:r w:rsidR="002F67D1" w:rsidRPr="002F67D1">
        <w:rPr>
          <w:rFonts w:ascii="Times New Roman" w:hAnsi="Times New Roman" w:cs="Times New Roman"/>
          <w:sz w:val="24"/>
          <w:szCs w:val="24"/>
          <w:lang w:val="kk-KZ"/>
        </w:rPr>
        <w:t xml:space="preserve">ОП 6В04105 - </w:t>
      </w:r>
      <w:r w:rsidR="002F67D1" w:rsidRPr="002F67D1">
        <w:rPr>
          <w:rFonts w:ascii="Times New Roman" w:hAnsi="Times New Roman" w:cs="Times New Roman"/>
          <w:sz w:val="24"/>
          <w:szCs w:val="24"/>
        </w:rPr>
        <w:t>«Управление информационными ресурсами»</w:t>
      </w:r>
      <w:r w:rsidR="002F67D1">
        <w:rPr>
          <w:rFonts w:ascii="Times New Roman" w:hAnsi="Times New Roman" w:cs="Times New Roman"/>
          <w:sz w:val="24"/>
          <w:szCs w:val="24"/>
        </w:rPr>
        <w:t xml:space="preserve"> </w:t>
      </w:r>
      <w:r w:rsidRPr="00DF2B64">
        <w:rPr>
          <w:rFonts w:ascii="Times New Roman" w:hAnsi="Times New Roman" w:cs="Times New Roman"/>
          <w:sz w:val="24"/>
          <w:szCs w:val="24"/>
          <w:lang w:val="kk-KZ"/>
        </w:rPr>
        <w:t>предусматривает комплексную оценку знаний, полученных за период обучения, общих закономерностей развития общества, экономики, теоретических основ государственного регулирования и управления экономикой, механизмов формирования и реализации государственной политики.</w:t>
      </w:r>
    </w:p>
    <w:p w:rsidR="00DF2B64" w:rsidRPr="00DF2B64" w:rsidRDefault="00DF2B64" w:rsidP="00AB1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2B64">
        <w:rPr>
          <w:rFonts w:ascii="Times New Roman" w:hAnsi="Times New Roman" w:cs="Times New Roman"/>
          <w:sz w:val="24"/>
          <w:szCs w:val="24"/>
          <w:lang w:val="kk-KZ"/>
        </w:rPr>
        <w:t xml:space="preserve">Содержание комплексного экзамена определяется программой, разработанной в соответствии с требованиями к уровню подготовки бакалавра и действующему модулю образовательных программ по </w:t>
      </w:r>
      <w:r w:rsidR="002F67D1" w:rsidRPr="002F67D1">
        <w:rPr>
          <w:rFonts w:ascii="Times New Roman" w:hAnsi="Times New Roman" w:cs="Times New Roman"/>
          <w:sz w:val="24"/>
          <w:szCs w:val="24"/>
          <w:lang w:val="kk-KZ"/>
        </w:rPr>
        <w:t xml:space="preserve">ОП 6В04105 - </w:t>
      </w:r>
      <w:r w:rsidR="002F67D1" w:rsidRPr="002F67D1">
        <w:rPr>
          <w:rFonts w:ascii="Times New Roman" w:hAnsi="Times New Roman" w:cs="Times New Roman"/>
          <w:sz w:val="24"/>
          <w:szCs w:val="24"/>
        </w:rPr>
        <w:t>«Управление информационными ресурсами»</w:t>
      </w:r>
      <w:r w:rsidR="002F67D1">
        <w:rPr>
          <w:rFonts w:ascii="Times New Roman" w:hAnsi="Times New Roman" w:cs="Times New Roman"/>
          <w:sz w:val="24"/>
          <w:szCs w:val="24"/>
        </w:rPr>
        <w:t>.</w:t>
      </w:r>
    </w:p>
    <w:p w:rsidR="005E7C5C" w:rsidRPr="00972920" w:rsidRDefault="00DF2B64" w:rsidP="00AB13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2B64">
        <w:rPr>
          <w:rFonts w:ascii="Times New Roman" w:hAnsi="Times New Roman" w:cs="Times New Roman"/>
          <w:sz w:val="24"/>
          <w:szCs w:val="24"/>
          <w:lang w:val="kk-KZ"/>
        </w:rPr>
        <w:t>На основе содержания программы комплексного экзамена разработаны экзаменационные материалы, которые представляют комплексный перечень вопросов для проверки готовности выпускников к решению задач профессиональной деятельности и состоят из следующих модулей: 1)Менеджмент, 2)Марк</w:t>
      </w:r>
      <w:r>
        <w:rPr>
          <w:rFonts w:ascii="Times New Roman" w:hAnsi="Times New Roman" w:cs="Times New Roman"/>
          <w:sz w:val="24"/>
          <w:szCs w:val="24"/>
          <w:lang w:val="kk-KZ"/>
        </w:rPr>
        <w:t>етинг, 3)Г</w:t>
      </w:r>
      <w:r w:rsidRPr="00DF2B64">
        <w:rPr>
          <w:rFonts w:ascii="Times New Roman" w:hAnsi="Times New Roman" w:cs="Times New Roman"/>
          <w:sz w:val="24"/>
          <w:szCs w:val="24"/>
          <w:lang w:val="kk-KZ"/>
        </w:rPr>
        <w:t>осударственное регулирование экономики.</w:t>
      </w: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AB19F8" w:rsidRPr="00972920" w:rsidRDefault="00AB19F8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Pr="00972920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E712B" w:rsidRPr="00972920" w:rsidRDefault="000E712B" w:rsidP="00E944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 xml:space="preserve">Модуль 1 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«Менеджмент»</w:t>
      </w:r>
    </w:p>
    <w:p w:rsidR="000E712B" w:rsidRPr="00972920" w:rsidRDefault="000E712B" w:rsidP="00E944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Управленческая деятельность менеджмента.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Управленческая деятельность менеджмента. Управленческая деятельность в управлении. Сущность и содержание управленческой деятельности менеджера: характеристика и роль менеджеров. Определение менеджмента. Услуги и навыки менеджера. 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Характеристика организации и управленческой деятельности.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Характеристика организации и управленческой деятельности. Определение организации. Формальные и неформальные организации. Сложные организации и присущие им общие черты. Необходимость управления.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Предприниматель и менеджер.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Предприниматель и менеджер. Уровни менеджмента в организационной иерархии. Составляющие успеха организации. Менеджмент в малом бизнесе и некоммерческих организациях.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Основные тенденции развития менеджмента.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Основные тенденции развития менеджмента.Менеджмент как наука и искусство. Новая компетенция менеджеров. Политические и экономические предпосылки развития менеджмента в Республике Казахстан.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Эволюция управленческой мысли.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Эволюция управленческой мысли. Исторические предпосылки и периодизация в развитии менеджмента. Управление и организация до 1990 года. Признание управления наукой и областью собственных исследований.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Различные школы в управлении.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Различные школы в управлении. Подходы к управлению на основе разделения различных школ: научное управление, административная школа, школа человеческих отношений и поведенческих наук, наука об управлении (или количественный подход). Процессный, системный и ситуационный подход: их характеристики.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Организация управления.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Организация как объект управления. Основные переменные организации. Цель организации: их многообразие и цели подразделений. Структура организации. Описание задач, задачи и специализация.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Внутренняя среда организации.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Внутренняя среда организации. Люди: характеристики личности. Взаимосвязь внутренних переменных и их представление в виде системной модели. Социально-технические подсистемы.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Внешняя среда организации.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Внешняя среда организации и ее значение для организации. Характеристики внешней среды. Основные факторы среды прямого и косвенного воздействия.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Управление международным бизнесом.</w:t>
      </w:r>
    </w:p>
    <w:p w:rsidR="000E712B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Развитие управления международным бизнесом. Виды международного бизнеса. Факторы международной среды. Технология: основные революции в технологиях. Классификация технологий по Джоан Вудворд, Джеймсу Томпсону.</w:t>
      </w:r>
      <w:r w:rsidR="000E712B" w:rsidRPr="003E5CC8">
        <w:rPr>
          <w:rFonts w:ascii="Times New Roman" w:hAnsi="Times New Roman" w:cs="Times New Roman"/>
          <w:sz w:val="24"/>
          <w:szCs w:val="24"/>
          <w:lang w:val="kk-KZ"/>
        </w:rPr>
        <w:t>Социальная ответственность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0E712B"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Социальная ответственность.  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Роль бизнеса в обществе. Понятие социальной ответственности. Аргументы за и против социальной ответственности бизнеса. Стейкхолдеры организации. Оценка социальной ответственности компании. Дискреционная ответственность как высшая форма социальной ответственности.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Этика менеджера.</w:t>
      </w:r>
    </w:p>
    <w:p w:rsid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lastRenderedPageBreak/>
        <w:t>Понятие этики. Критерии для принятия этических решений. Факторы, влияющие на этический выбор. Управление этикой и социальной ответственностью компании. Рост сущности этического поведения социальной ответственности в современных условиях.</w:t>
      </w:r>
    </w:p>
    <w:p w:rsidR="00997157" w:rsidRPr="003E5CC8" w:rsidRDefault="00997157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Коммуникация в менеджменте.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Роль коммуникации в обеспечении эффективности управления организацией. Коммуникации между организацией и ее окружением. Горизонтальные и вертикальные коммуникации в системе менеджмента.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Коммуникационный процесс.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Коммуникационный процесс. Элементы и этапы коммуникационного процесса. Межличностные коммуникации и препятствия на их пути. Подходы к совершенствованию информационного обмена организации.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Принятие управленческих решений.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Понятие решения. Роль и значение организационных решений в управлении. Понятие и классификация управленческих решений. Способы принятия решений. Этапы эффективного решения проблем.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Факторы, влияющие на процесс принятия управленческих решений.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Информационные и поведенческие ограничения на пути принятия эффективных решений для организации. Учет возможных негативных последствий и побочных эффектов принимаемых решений.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Модели управленческой науки.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Модели управленческой науки. Типы моделей. Основные этапы процесса построения модели. Потенциальные ошибки, снижающие эффективность модели.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Методы принятия решений.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Методы принятия решений: матрица платежей и деревянные решения. Неформальные, количественные и качественные методы прогнозирования. 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Функции менеджмента.</w:t>
      </w:r>
    </w:p>
    <w:p w:rsidR="003E5CC8" w:rsidRPr="003E5CC8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Планирование. Организация, Мотивация, Контроль.</w:t>
      </w:r>
    </w:p>
    <w:p w:rsidR="003E5CC8" w:rsidRPr="003E5CC8" w:rsidRDefault="003E5CC8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Планирование.</w:t>
      </w:r>
    </w:p>
    <w:p w:rsidR="00E944D5" w:rsidRDefault="003E5CC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Сущность планирования для эффективного управления организацией. Выбор миссии </w:t>
      </w:r>
      <w:r w:rsidR="00E944D5">
        <w:rPr>
          <w:rFonts w:ascii="Times New Roman" w:hAnsi="Times New Roman" w:cs="Times New Roman"/>
          <w:sz w:val="24"/>
          <w:szCs w:val="24"/>
          <w:lang w:val="kk-KZ"/>
        </w:rPr>
        <w:t>о</w:t>
      </w:r>
      <w:r w:rsidRPr="003E5CC8">
        <w:rPr>
          <w:rFonts w:ascii="Times New Roman" w:hAnsi="Times New Roman" w:cs="Times New Roman"/>
          <w:sz w:val="24"/>
          <w:szCs w:val="24"/>
          <w:lang w:val="kk-KZ"/>
        </w:rPr>
        <w:t>рганизации. Ценности и цели Топ-менеджмента. Описание целей.</w:t>
      </w:r>
    </w:p>
    <w:p w:rsidR="00E944D5" w:rsidRPr="00E944D5" w:rsidRDefault="00E944D5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Стратегическое планирование.</w:t>
      </w:r>
    </w:p>
    <w:p w:rsidR="00E944D5" w:rsidRPr="00E944D5" w:rsidRDefault="00E944D5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Стратегическое планирование. Сущность, основные виды управленческой деятельности в рамках процесса стратегического планирования. Реализация Стратегического плана. Основные компоненты формального планирования. Управление реализацией стратегического плана и контроль за его выполнением.</w:t>
      </w:r>
    </w:p>
    <w:p w:rsidR="00E944D5" w:rsidRPr="00E944D5" w:rsidRDefault="00E944D5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Оценка и анализ внешней среды.</w:t>
      </w:r>
    </w:p>
    <w:p w:rsidR="00E944D5" w:rsidRPr="00E944D5" w:rsidRDefault="00E944D5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Оценка и анализ внешней среды. Управленческое исследование внутренних сильных и слабых сторон организации. Изучение стратегических альтернатив и выбор стратегии.</w:t>
      </w:r>
    </w:p>
    <w:p w:rsidR="00E944D5" w:rsidRPr="00E944D5" w:rsidRDefault="00E944D5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Управление по бюджету и целям.</w:t>
      </w:r>
    </w:p>
    <w:p w:rsidR="00E944D5" w:rsidRPr="00E944D5" w:rsidRDefault="00E944D5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Бюджеты и управление по целям. Этапы процесса управления по назначению. Эффективность программ МВО. Оценка стратегического плана.</w:t>
      </w:r>
    </w:p>
    <w:p w:rsidR="00E944D5" w:rsidRPr="00E944D5" w:rsidRDefault="00E944D5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Организация как функция управления.</w:t>
      </w:r>
    </w:p>
    <w:p w:rsidR="00E944D5" w:rsidRPr="00E944D5" w:rsidRDefault="00E944D5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Организация как функция менеджмента. Делегирование, ответственность и полномочия. Классическая концепция организационных полномочий. Линейные и аппаратные полномочия.</w:t>
      </w:r>
    </w:p>
    <w:p w:rsidR="00E944D5" w:rsidRPr="00E944D5" w:rsidRDefault="00E944D5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Виды аппарата администрации.</w:t>
      </w:r>
    </w:p>
    <w:p w:rsidR="00E944D5" w:rsidRPr="00E944D5" w:rsidRDefault="00E944D5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Виды административного аппарата. Виды аппаратных полномочий. Организация эффективного распределения полномочий. Барьеры для эффективной делегации.</w:t>
      </w:r>
    </w:p>
    <w:p w:rsidR="00E944D5" w:rsidRPr="00E944D5" w:rsidRDefault="00E944D5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Организационные структуры.</w:t>
      </w:r>
    </w:p>
    <w:p w:rsidR="00E944D5" w:rsidRPr="00E944D5" w:rsidRDefault="00E944D5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lastRenderedPageBreak/>
        <w:t>Цель организационной структуры управления. Этапы организационного проектирования. Альтернативные варианты организационных структур. Централизованные и децентрализованные организации.</w:t>
      </w:r>
    </w:p>
    <w:p w:rsidR="00E944D5" w:rsidRPr="00E944D5" w:rsidRDefault="00E944D5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Бюрократическая организационная структура.</w:t>
      </w:r>
    </w:p>
    <w:p w:rsidR="00E944D5" w:rsidRPr="00E944D5" w:rsidRDefault="00E944D5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Бюрократическая организационная структура: ее преимущества и недостатки. Распространенные системы департамента и Департамента: их преимущества и недостатки. Адаптивные организационные структуры: их преимущества и недостатки. Организация типа конгломерата.</w:t>
      </w:r>
    </w:p>
    <w:p w:rsidR="00E944D5" w:rsidRPr="00E944D5" w:rsidRDefault="00E944D5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Мотивация в менеджменте.</w:t>
      </w:r>
    </w:p>
    <w:p w:rsidR="00E944D5" w:rsidRPr="00E944D5" w:rsidRDefault="00E944D5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Понятие мотивации и эволюция понятия мотивации. Первоначальные концепции мотивации. Первичные и вторичные потребности. Потребность и мотивационное поведение. Награды: внутренние и внешние.</w:t>
      </w:r>
    </w:p>
    <w:p w:rsidR="00E944D5" w:rsidRPr="00E944D5" w:rsidRDefault="00E944D5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Современные теории мотивации.</w:t>
      </w:r>
    </w:p>
    <w:p w:rsidR="00E944D5" w:rsidRPr="00E944D5" w:rsidRDefault="00E944D5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Содержательные теории мотивации: иерархия потребностей по А. Маслоу; теория потребностей Д. Макклеланда, двухфакторная теория Ф. Герцберга.   Процессуальная теория мотивации: теория ожиданий, Теория справедливости, модель Портера-Лоулера. Основные выводы процессуальных теорий мотивации и их применение в практике управления.</w:t>
      </w:r>
    </w:p>
    <w:p w:rsidR="00E944D5" w:rsidRPr="00E944D5" w:rsidRDefault="00E944D5" w:rsidP="00771CDE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Контроль.</w:t>
      </w:r>
    </w:p>
    <w:p w:rsidR="000E712B" w:rsidRPr="00E944D5" w:rsidRDefault="00E944D5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Сущность и значение контроля. Объективная необходимость контроля. Виды наблюдений и их характеристики. Этапы процесса контроля. Поведенческие аспекты контроля.</w:t>
      </w: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0E712B" w:rsidRPr="00972920" w:rsidRDefault="000E712B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Модуль 2.</w:t>
      </w:r>
      <w:r w:rsidRPr="00972920">
        <w:rPr>
          <w:rFonts w:ascii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/>
        </w:rPr>
        <w:t xml:space="preserve"> 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«Маркетинг»</w:t>
      </w:r>
    </w:p>
    <w:p w:rsidR="000E712B" w:rsidRPr="00972920" w:rsidRDefault="000E712B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E944D5" w:rsidRPr="00E944D5" w:rsidRDefault="00E944D5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4D5">
        <w:rPr>
          <w:rFonts w:ascii="Times New Roman" w:hAnsi="Times New Roman" w:cs="Times New Roman"/>
          <w:b/>
          <w:sz w:val="24"/>
          <w:szCs w:val="24"/>
        </w:rPr>
        <w:t>Теоретические основы и концепции маркетинга.</w:t>
      </w:r>
    </w:p>
    <w:p w:rsidR="00E944D5" w:rsidRP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D5">
        <w:rPr>
          <w:rFonts w:ascii="Times New Roman" w:hAnsi="Times New Roman" w:cs="Times New Roman"/>
          <w:sz w:val="24"/>
          <w:szCs w:val="24"/>
        </w:rPr>
        <w:t xml:space="preserve">Экономические предпосылки возникновения и развития маркетинга. Суть маркетинга. Различные направления определения сущности маркетинга. Социально-экономическое содержание, специфика и развитие маркетинга как рыночной науки. Основные понятия маркетинга. Особенности маркетинговой деятельности в условиях" рынка продавца "и" рынка покупателя". Объект, субъект, цели, функции, тенденции и принципы маркетинга. </w:t>
      </w:r>
    </w:p>
    <w:p w:rsidR="00E944D5" w:rsidRPr="00E944D5" w:rsidRDefault="00E944D5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4D5">
        <w:rPr>
          <w:rFonts w:ascii="Times New Roman" w:hAnsi="Times New Roman" w:cs="Times New Roman"/>
          <w:b/>
          <w:sz w:val="24"/>
          <w:szCs w:val="24"/>
        </w:rPr>
        <w:t>Понятие "Маркетинг-</w:t>
      </w:r>
      <w:proofErr w:type="spellStart"/>
      <w:r w:rsidRPr="00E944D5">
        <w:rPr>
          <w:rFonts w:ascii="Times New Roman" w:hAnsi="Times New Roman" w:cs="Times New Roman"/>
          <w:b/>
          <w:sz w:val="24"/>
          <w:szCs w:val="24"/>
        </w:rPr>
        <w:t>микс</w:t>
      </w:r>
      <w:proofErr w:type="spellEnd"/>
      <w:r w:rsidRPr="00E944D5">
        <w:rPr>
          <w:rFonts w:ascii="Times New Roman" w:hAnsi="Times New Roman" w:cs="Times New Roman"/>
          <w:b/>
          <w:sz w:val="24"/>
          <w:szCs w:val="24"/>
        </w:rPr>
        <w:t xml:space="preserve">". </w:t>
      </w:r>
    </w:p>
    <w:p w:rsidR="00E944D5" w:rsidRP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D5">
        <w:rPr>
          <w:rFonts w:ascii="Times New Roman" w:hAnsi="Times New Roman" w:cs="Times New Roman"/>
          <w:sz w:val="24"/>
          <w:szCs w:val="24"/>
        </w:rPr>
        <w:t xml:space="preserve">Основные элементы комплекса маркетинга товаров и услуг. Виды маркетинга: недифференцированный, дифференцированный, концентрированный, комплексный и коммуникативный (взаимосвязанный). Типы маркетинга, связанные со спросом: конверсионный, развивающийся, ремаркетинг, синхромаркетинг, стимулирующий, поддерживающий, демаркетинг, </w:t>
      </w:r>
      <w:proofErr w:type="spellStart"/>
      <w:r w:rsidRPr="00E944D5">
        <w:rPr>
          <w:rFonts w:ascii="Times New Roman" w:hAnsi="Times New Roman" w:cs="Times New Roman"/>
          <w:sz w:val="24"/>
          <w:szCs w:val="24"/>
        </w:rPr>
        <w:t>контрмаркетинг</w:t>
      </w:r>
      <w:proofErr w:type="spellEnd"/>
      <w:r w:rsidRPr="00E944D5">
        <w:rPr>
          <w:rFonts w:ascii="Times New Roman" w:hAnsi="Times New Roman" w:cs="Times New Roman"/>
          <w:sz w:val="24"/>
          <w:szCs w:val="24"/>
        </w:rPr>
        <w:t xml:space="preserve">. Формы коммерческого маркетинга. Некоммерческий маркетинг. Виды маркетинга по области применения: потребительский, промышленный. Инвестиционный, сервисный маркетинг. Виды маркетинга, связанные с деятельностью экономического субъекта: маркетинг организации, </w:t>
      </w:r>
      <w:proofErr w:type="spellStart"/>
      <w:r w:rsidRPr="00E944D5">
        <w:rPr>
          <w:rFonts w:ascii="Times New Roman" w:hAnsi="Times New Roman" w:cs="Times New Roman"/>
          <w:sz w:val="24"/>
          <w:szCs w:val="24"/>
        </w:rPr>
        <w:t>эгомаркетинг</w:t>
      </w:r>
      <w:proofErr w:type="spellEnd"/>
      <w:r w:rsidRPr="00E944D5">
        <w:rPr>
          <w:rFonts w:ascii="Times New Roman" w:hAnsi="Times New Roman" w:cs="Times New Roman"/>
          <w:sz w:val="24"/>
          <w:szCs w:val="24"/>
        </w:rPr>
        <w:t xml:space="preserve">, маркетинг места, социальный маркетинг и т. особенности применения в них философии и инструментов маркетинга. Области и особенности применения </w:t>
      </w:r>
      <w:proofErr w:type="spellStart"/>
      <w:r w:rsidRPr="00E944D5">
        <w:rPr>
          <w:rFonts w:ascii="Times New Roman" w:hAnsi="Times New Roman" w:cs="Times New Roman"/>
          <w:sz w:val="24"/>
          <w:szCs w:val="24"/>
        </w:rPr>
        <w:t>макромаркетинга</w:t>
      </w:r>
      <w:proofErr w:type="spellEnd"/>
      <w:r w:rsidRPr="00E944D5">
        <w:rPr>
          <w:rFonts w:ascii="Times New Roman" w:hAnsi="Times New Roman" w:cs="Times New Roman"/>
          <w:sz w:val="24"/>
          <w:szCs w:val="24"/>
        </w:rPr>
        <w:t>.</w:t>
      </w:r>
    </w:p>
    <w:p w:rsidR="00E944D5" w:rsidRPr="00E944D5" w:rsidRDefault="00E944D5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4D5">
        <w:rPr>
          <w:rFonts w:ascii="Times New Roman" w:hAnsi="Times New Roman" w:cs="Times New Roman"/>
          <w:b/>
          <w:sz w:val="24"/>
          <w:szCs w:val="24"/>
        </w:rPr>
        <w:t>Маркетинговые исследования.</w:t>
      </w:r>
    </w:p>
    <w:p w:rsidR="00E944D5" w:rsidRP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D5">
        <w:rPr>
          <w:rFonts w:ascii="Times New Roman" w:hAnsi="Times New Roman" w:cs="Times New Roman"/>
          <w:sz w:val="24"/>
          <w:szCs w:val="24"/>
        </w:rPr>
        <w:t>Понятие системы маркетинговой информации. Компоненты системы маркетинговой информации. Классификация маркетинговой информации. Структура маркетинговой информации. Первичная и вторичная информация, ее преимущества и недостатки. Внешние источники информации. Внутренние источники информации. Понятие маркетингового исследования, его роль и необходимость. Принципы проведения маркетинговых исследований. Маркетинг цели, цели и типы исследований.</w:t>
      </w:r>
    </w:p>
    <w:p w:rsidR="00E944D5" w:rsidRPr="00E944D5" w:rsidRDefault="00E944D5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4D5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маркетинговых исследований. </w:t>
      </w:r>
    </w:p>
    <w:p w:rsidR="00E944D5" w:rsidRP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D5">
        <w:rPr>
          <w:rFonts w:ascii="Times New Roman" w:hAnsi="Times New Roman" w:cs="Times New Roman"/>
          <w:sz w:val="24"/>
          <w:szCs w:val="24"/>
        </w:rPr>
        <w:t xml:space="preserve">Правила и процедуры маркетинговых исследований: разработка плана исследования, реализация плана исследования, визуализация и формулировка результатов исследования. Методы маркетинговых исследований: кабинетные и полевые, количественные и качественные. Кабинетные исследования: анализ данных второго порядка, контент-анализ, регрессионный и корреляционный анализ. Полевые исследования: наблюдение, практика, выборочные исследования. Количественные исследования: устный опрос, опрос по почте, телефонное интервью. Качественное исследование: глубинное интервью, фокус-группы, экспертная оценка. </w:t>
      </w:r>
    </w:p>
    <w:p w:rsidR="00E944D5" w:rsidRPr="00E944D5" w:rsidRDefault="00E944D5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4D5">
        <w:rPr>
          <w:rFonts w:ascii="Times New Roman" w:hAnsi="Times New Roman" w:cs="Times New Roman"/>
          <w:b/>
          <w:sz w:val="24"/>
          <w:szCs w:val="24"/>
        </w:rPr>
        <w:t>Современное состояние маркетинговых исследований.</w:t>
      </w:r>
    </w:p>
    <w:p w:rsidR="00E944D5" w:rsidRPr="00E944D5" w:rsidRDefault="00E944D5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4D5">
        <w:rPr>
          <w:rFonts w:ascii="Times New Roman" w:hAnsi="Times New Roman" w:cs="Times New Roman"/>
          <w:sz w:val="24"/>
          <w:szCs w:val="24"/>
        </w:rPr>
        <w:t>Особенности проведения маркетинговых исследований в зарубежной и отечественной практике. Роль маркетинговых исследований в Казахстане.</w:t>
      </w:r>
    </w:p>
    <w:p w:rsidR="000C3FBE" w:rsidRPr="000C3FBE" w:rsidRDefault="000C3FBE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>Маркетинговая среда.</w:t>
      </w:r>
    </w:p>
    <w:p w:rsidR="000C3FBE" w:rsidRPr="000C3FBE" w:rsidRDefault="000C3FBE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 xml:space="preserve">Понятие среды проведения маркетинговых мероприятий. Компоненты маркетинговой среды. Контролируемые и неконтролируемые факторы маркетинговой среды: их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взаимосвязь</w:t>
      </w:r>
      <w:proofErr w:type="gramStart"/>
      <w:r w:rsidRPr="000C3FB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C3FBE">
        <w:rPr>
          <w:rFonts w:ascii="Times New Roman" w:hAnsi="Times New Roman" w:cs="Times New Roman"/>
          <w:sz w:val="24"/>
          <w:szCs w:val="24"/>
        </w:rPr>
        <w:t>икросреда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и ее компоненты. Понятие конкурентной среды. Виды конкурентов. Исследование взаимоотношений фирмы с поставщиками. Типы поставщиков. Маркетинговые требования к поставщикам. Понятие посредников и их виды: учреждения, оказывающие торговые, маркетинговые услуги, финансово-кредитные учреждения, фирмы-специалисты, организующие продвижение товаров.</w:t>
      </w:r>
    </w:p>
    <w:p w:rsidR="000C3FBE" w:rsidRPr="000C3FBE" w:rsidRDefault="000C3FBE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 xml:space="preserve">Исследование внутренней среды фирмы. </w:t>
      </w:r>
    </w:p>
    <w:p w:rsidR="000C3FBE" w:rsidRPr="000C3FBE" w:rsidRDefault="000C3FBE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lastRenderedPageBreak/>
        <w:t xml:space="preserve">Анализ потенциала фирмы: производство, распространение, продвижение, управление, финансы, организационная структура управления. Организация маркетинга в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фирме</w:t>
      </w:r>
      <w:proofErr w:type="gramStart"/>
      <w:r w:rsidRPr="000C3FB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C3FBE">
        <w:rPr>
          <w:rFonts w:ascii="Times New Roman" w:hAnsi="Times New Roman" w:cs="Times New Roman"/>
          <w:sz w:val="24"/>
          <w:szCs w:val="24"/>
        </w:rPr>
        <w:t>едиацентр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>: внутренние, местные контактные аудитории, государственные учреждения контактные аудитории, финансовые группы, гражданские группы, проводящие действия, общественные массы, контактные аудитории средств массовой информации. Типы контактных аудиторий.</w:t>
      </w:r>
    </w:p>
    <w:p w:rsidR="000C3FBE" w:rsidRPr="000C3FBE" w:rsidRDefault="000C3FBE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>Поведение потребителей на товарном рынке.</w:t>
      </w:r>
    </w:p>
    <w:p w:rsidR="000C3FBE" w:rsidRPr="000C3FBE" w:rsidRDefault="000C3FBE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 xml:space="preserve">Понятие "необходимость". Виды потребностей: по историческому месту потребности, по уровню удовлетворенности, по темпам формирования и т. основы измерения потребностей: теория оптимального потребления (физиологические, функциональные, жизненные процессы, социальные требования). экономические теории (теория предельной полезности, теория гибкости, З. Фрейд. А.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Маслоу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теории мотивации) и эмоциональных мотивов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поведения</w:t>
      </w:r>
      <w:proofErr w:type="gramStart"/>
      <w:r w:rsidRPr="000C3FBE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0C3FBE">
        <w:rPr>
          <w:rFonts w:ascii="Times New Roman" w:hAnsi="Times New Roman" w:cs="Times New Roman"/>
          <w:sz w:val="24"/>
          <w:szCs w:val="24"/>
        </w:rPr>
        <w:t>ипы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потребителей. Основные различия между типами потребителей.</w:t>
      </w:r>
    </w:p>
    <w:p w:rsidR="000C3FBE" w:rsidRPr="000C3FBE" w:rsidRDefault="000C3FBE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 xml:space="preserve">Особенности покупательского поведения организаций-потребителей. </w:t>
      </w:r>
    </w:p>
    <w:p w:rsidR="000C3FBE" w:rsidRPr="000C3FBE" w:rsidRDefault="000C3FBE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>Типы покупок. Факторы, учитываемые в процессе принятия решения о закупке. Основные факторы, влияющие на поведение организаций-потребителей.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FBE">
        <w:rPr>
          <w:rFonts w:ascii="Times New Roman" w:hAnsi="Times New Roman" w:cs="Times New Roman"/>
          <w:sz w:val="24"/>
          <w:szCs w:val="24"/>
        </w:rPr>
        <w:t>Процесс принятия решения о покупке промышленных товаров: осмысление потребности и ее описание, поиск поставщиков, поиск предложений, выбор поставщика, заказ, оценка работы поставщика.</w:t>
      </w:r>
    </w:p>
    <w:p w:rsidR="000C3FBE" w:rsidRPr="000C3FBE" w:rsidRDefault="000C3FBE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>Сегментация рынка</w:t>
      </w:r>
      <w:r w:rsidRPr="000C3FBE">
        <w:rPr>
          <w:rFonts w:ascii="Times New Roman" w:hAnsi="Times New Roman" w:cs="Times New Roman"/>
          <w:sz w:val="24"/>
          <w:szCs w:val="24"/>
        </w:rPr>
        <w:t>.</w:t>
      </w:r>
    </w:p>
    <w:p w:rsidR="000C3FBE" w:rsidRPr="000C3FBE" w:rsidRDefault="000C3FBE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 xml:space="preserve">Сущность, значение и признаки сегментации рынка. Преимущества сегментации. Типы сегментации: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макросегментация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микросегментация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, глубокая сегментация, сегментация по ширине, предварительная и конечная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сегментация</w:t>
      </w:r>
      <w:proofErr w:type="gramStart"/>
      <w:r w:rsidRPr="000C3FB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0C3FBE">
        <w:rPr>
          <w:rFonts w:ascii="Times New Roman" w:hAnsi="Times New Roman" w:cs="Times New Roman"/>
          <w:sz w:val="24"/>
          <w:szCs w:val="24"/>
        </w:rPr>
        <w:t>сновные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принципы сегментации потребительского рынка: географический, социально-демографический, экономический,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психографический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>, поведенческий.</w:t>
      </w:r>
    </w:p>
    <w:p w:rsidR="000C3FBE" w:rsidRPr="000C3FBE" w:rsidRDefault="000C3FBE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 xml:space="preserve">Классификация товарного рынка.  </w:t>
      </w:r>
    </w:p>
    <w:p w:rsidR="000C3FBE" w:rsidRPr="000C3FBE" w:rsidRDefault="000C3FBE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>Конъектурный обзор.   Емкость рынка: понятие, уровень. Оценка емкости рынка. Определение доли рынка. Факторы, динамически влияющие на емкость и долю рынка. Маркетинговые стратегии охвата рынка: недифференцированные, дифференцированные, концентрированные.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FBE">
        <w:rPr>
          <w:rFonts w:ascii="Times New Roman" w:hAnsi="Times New Roman" w:cs="Times New Roman"/>
          <w:sz w:val="24"/>
          <w:szCs w:val="24"/>
        </w:rPr>
        <w:t xml:space="preserve">Тенденция позиционирования товара на рынке. Выбор критериев размещения.   Последовательность действий при размещении товара на рынке. Карты позиционирования стратегии позиционирования.  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Переставка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товара.</w:t>
      </w:r>
    </w:p>
    <w:p w:rsidR="000C3FBE" w:rsidRPr="000C3FBE" w:rsidRDefault="000C3FBE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>Товар в системе маркетинга.</w:t>
      </w:r>
    </w:p>
    <w:p w:rsidR="000C3FBE" w:rsidRPr="000C3FBE" w:rsidRDefault="000C3FBE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>Понятие товара в маркетинге. Трехуровневая модель товара. Классификация товаров: традиционная, сервисная и нетрадиционная. Классификация потребительских товаров. Классификация промышленных товаров.</w:t>
      </w:r>
    </w:p>
    <w:p w:rsidR="000C3FBE" w:rsidRPr="000C3FBE" w:rsidRDefault="000C3FBE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 xml:space="preserve">Концепция жизненного цикла товара. </w:t>
      </w:r>
    </w:p>
    <w:p w:rsidR="000C3FBE" w:rsidRPr="000C3FBE" w:rsidRDefault="000C3FBE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>Этапы жизненного цикла товара: внедрение, рост, зрелость, упадок. Виды жизненного цикла товара. Методы продления жизненного цикла товара.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FBE">
        <w:rPr>
          <w:rFonts w:ascii="Times New Roman" w:hAnsi="Times New Roman" w:cs="Times New Roman"/>
          <w:sz w:val="24"/>
          <w:szCs w:val="24"/>
        </w:rPr>
        <w:t xml:space="preserve">Маркировка товара. Товарный знак и сущность. Основные понятия товарно-знаковой практики. Способы и правила маркировки товара. Бренд и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брендинг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в товарной политике фирмы. Сущность, виды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брендинга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>. Управление брендом. Сервис и гарантийное обслуживание.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FBE">
        <w:rPr>
          <w:rFonts w:ascii="Times New Roman" w:hAnsi="Times New Roman" w:cs="Times New Roman"/>
          <w:sz w:val="24"/>
          <w:szCs w:val="24"/>
        </w:rPr>
        <w:t>Упаковка товара. Понятие, сущность, функции упаковки. Требования, предъявляемые при изготовлении рулона.</w:t>
      </w:r>
    </w:p>
    <w:p w:rsidR="000C3FBE" w:rsidRPr="000C3FBE" w:rsidRDefault="000C3FBE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>Товарная политика в маркетинге.</w:t>
      </w:r>
    </w:p>
    <w:p w:rsidR="000C3FBE" w:rsidRPr="000C3FBE" w:rsidRDefault="000C3FBE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t xml:space="preserve">Сущность, цели и задачи товарной политики. Ассортиментная политика. Понятие ассортимента. Показатели товарного ассортимента. Товарно-ассортиментное управление. Товарная </w:t>
      </w:r>
      <w:proofErr w:type="spellStart"/>
      <w:r w:rsidRPr="000C3FBE">
        <w:rPr>
          <w:rFonts w:ascii="Times New Roman" w:hAnsi="Times New Roman" w:cs="Times New Roman"/>
          <w:sz w:val="24"/>
          <w:szCs w:val="24"/>
        </w:rPr>
        <w:t>элиминация</w:t>
      </w:r>
      <w:proofErr w:type="gramStart"/>
      <w:r w:rsidRPr="000C3FB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C3FBE">
        <w:rPr>
          <w:rFonts w:ascii="Times New Roman" w:hAnsi="Times New Roman" w:cs="Times New Roman"/>
          <w:sz w:val="24"/>
          <w:szCs w:val="24"/>
        </w:rPr>
        <w:t>онятие</w:t>
      </w:r>
      <w:proofErr w:type="spellEnd"/>
      <w:r w:rsidRPr="000C3FBE">
        <w:rPr>
          <w:rFonts w:ascii="Times New Roman" w:hAnsi="Times New Roman" w:cs="Times New Roman"/>
          <w:sz w:val="24"/>
          <w:szCs w:val="24"/>
        </w:rPr>
        <w:t xml:space="preserve"> нового товара и его сущность. Понятие уровня новизны. Обновленный товар, новый товар, товар с рыночной новизной. Процесс создания нового товара: сбор идей, отбор идей, проверка концепции нового товара, проведение экономической экспертизы, обработка продукции, конкурсный маркетинг, коммерческое развитие производства. Тестирование товара.</w:t>
      </w:r>
    </w:p>
    <w:p w:rsidR="000C3FBE" w:rsidRPr="000C3FBE" w:rsidRDefault="000C3FBE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C3FBE">
        <w:rPr>
          <w:rFonts w:ascii="Times New Roman" w:hAnsi="Times New Roman" w:cs="Times New Roman"/>
          <w:b/>
          <w:sz w:val="24"/>
          <w:szCs w:val="24"/>
        </w:rPr>
        <w:t xml:space="preserve">Понятие конкурентоспособности товара и признаки его определения. </w:t>
      </w:r>
    </w:p>
    <w:p w:rsidR="00A22A32" w:rsidRDefault="000C3FBE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FBE">
        <w:rPr>
          <w:rFonts w:ascii="Times New Roman" w:hAnsi="Times New Roman" w:cs="Times New Roman"/>
          <w:sz w:val="24"/>
          <w:szCs w:val="24"/>
        </w:rPr>
        <w:lastRenderedPageBreak/>
        <w:t>Методы определения конкурентоспособности товара. Параметры конкурентоспособности товара. Понятие качества товара и его составляющие. Стандартизация и сертификация в системе обеспечения конкурентоспособности товара.</w:t>
      </w:r>
    </w:p>
    <w:p w:rsidR="00997157" w:rsidRDefault="00997157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Ценовая политика маркетинга.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Значение цены и ее роль как элемента конкурентной стратегии фирмы. Понятия цены и стоимости, их взаимосвязь. Конкурентное преимущество. Позиция фирмы в конкурентной среде. Ценные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сегменты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еновая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политика. Сущность и взаимосвязь фирмы с политикой общего поведения на рынке. Причины усиления ценовой политики в деятельности фирмы и ее связи с элементами маркетинг-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микса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. Различия цен по сравнению с другими маркетинговыми инструментами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Mt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особенности. Цели ценовой политики. Процесс (стадии) установления цен на товары.</w:t>
      </w: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 xml:space="preserve">Факторы, влияющие на ценовую политику. 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Конкуренция. Рынки и их структура. Поведение покупателей. Психологические аспекты ценового менеджмента. Ценовая эластичность. Расходы. Другие факторы (инфляция, налоги, государственное регулирование, виды договоров и др.). Типы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цен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еновая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стратегия. Сущность ценовой стратегии. Виды ценовой стратегии и условия ее применения. Информация, необходимая для принятия ценовых решений. Установка окончательной цены.</w:t>
      </w: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Политика распространения в системе маркетинга.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Сущность и основные составляющие политики распределения. Принятие решений в распределительной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политике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лассификация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посредников, выполняемые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функции.Каналы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распространения: понятие, сущность, функции. Характеристики каналов передачи: уровень, длина,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ширина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тратегии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проведения: интенсивные, крупные, эксклюзивные. Преимущества и недостатки стратегий сбыта. Признаки выбора посредников при отборе. Традиционный канал передачи. Интегрированные каналы передачи. Понятие, виды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франшизы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огистика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. Виды логистики. Маркетинг-процесс логистики.</w:t>
      </w: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Понятие розничной торговли, ее функции и виды.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Классификация организаций розничной торговли. Типы магазинов. Розничная торговля без магазина. Основные маркетинговые решения розничных продавцов. Понятие и сущность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мерчендайзинга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.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Электронная коммерция. Электронная торговля. Интерактивный магазин. Эффективность маркетинговых решений на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ниртуальном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рынке.</w:t>
      </w: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Коммуникационная политика в маркетинге.</w:t>
      </w:r>
    </w:p>
    <w:p w:rsid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Понятие системы коммуникаций. Маркетинговые коммуникации этапы развития. Модель процесса маркетинговых коммуникаций, ее элементы. Коммуникационные каналы: личные и безличные каналы коммуникации. Коммуникационная политика: понятие, сущность. Методы обработки средств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продвижения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нструменты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коммуникационной политики: реклама, личные продажи, связи с общественностью (паблик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рилейшнз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), стимулирование сбыта. Значение, роль и особенности личных продаж. Плюсы и минусы личных продаж. Средства осуществления личных продаж.  Обязанности торгового персонала в сфере личных продаж.</w:t>
      </w: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 xml:space="preserve">Стимулирование сбыта: понятие, особенности, виды. 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Разработка программы стимулирования сбыта. Методы мотивации потребителей, посредников.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Прямой маркетинг. Концепции прямого маркетинга: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сенаратный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, интегративный, функциональный. Продукт-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плейсмент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: понятие, особенности применения.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Интерактивные коммуникации. Функциональная задача и ресурсы интернета. Инструменты и методы повышения эффективности маркетинговых коммуникаций. Объединенные маркетинговые коммуникации.</w:t>
      </w: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Реклама в системе маркетинга.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lastRenderedPageBreak/>
        <w:t>Реклама, ее сущность, особенности, функции и виды. Средства распространения рекламы: печатная, почтовая, экранная, наружная, реклама в прессе, средствах вещания, транспортная реклама, интернет. Признаки выбора каналов сбыта товара. Планирование рекламной деятельности. Этапы рекламной деятельности.</w:t>
      </w: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 xml:space="preserve">Понятие рекламной кампании. 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Организация и проведение рекламной кампании. Определение эффективности рекламных мероприятий. Деятельность рекламных агентств: их виды, услуги. Особенности работы рекламных агентств. Развитие рекламной деятельности в РК.</w:t>
      </w: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Планирование и контроль маркетинга.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Роль и преимущества маркетингового планирования. Факторы, влияющие на эффективное составление маркетингового плана. Классификация маркетингового плана. Признаки их классификации: срок действия, значимость и способы создания. Общий, Объединенный и специальный маркетинговый план. Стратегические и тактические планы.</w:t>
      </w:r>
      <w:r w:rsidR="00997157" w:rsidRPr="00A22A32">
        <w:rPr>
          <w:rFonts w:ascii="Times New Roman" w:hAnsi="Times New Roman" w:cs="Times New Roman"/>
          <w:sz w:val="24"/>
          <w:szCs w:val="24"/>
        </w:rPr>
        <w:t xml:space="preserve"> </w:t>
      </w:r>
      <w:r w:rsidRPr="00A22A32">
        <w:rPr>
          <w:rFonts w:ascii="Times New Roman" w:hAnsi="Times New Roman" w:cs="Times New Roman"/>
          <w:sz w:val="24"/>
          <w:szCs w:val="24"/>
        </w:rPr>
        <w:t>Методы и этапы маркетингового планирования. Составление плана конкретных действий, обеспечивающих выполнение маркетингового плана.</w:t>
      </w: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Стратегическое планирование в маркетинге.</w:t>
      </w:r>
    </w:p>
    <w:p w:rsidR="00997157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Сущность и значение страте</w:t>
      </w:r>
      <w:r>
        <w:rPr>
          <w:rFonts w:ascii="Times New Roman" w:hAnsi="Times New Roman" w:cs="Times New Roman"/>
          <w:sz w:val="24"/>
          <w:szCs w:val="24"/>
        </w:rPr>
        <w:t xml:space="preserve">гического планирования. Процесс </w:t>
      </w:r>
      <w:r w:rsidRPr="00A22A32">
        <w:rPr>
          <w:rFonts w:ascii="Times New Roman" w:hAnsi="Times New Roman" w:cs="Times New Roman"/>
          <w:sz w:val="24"/>
          <w:szCs w:val="24"/>
        </w:rPr>
        <w:t>стратегического планирования. Особенности и задачи стратегического планирования в маркетинге. Стратегический план в фирме обрабатывающие отрасли. Цель и миссия фирмы.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157" w:rsidRPr="00997157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157">
        <w:rPr>
          <w:rFonts w:ascii="Times New Roman" w:hAnsi="Times New Roman" w:cs="Times New Roman"/>
          <w:b/>
          <w:sz w:val="24"/>
          <w:szCs w:val="24"/>
        </w:rPr>
        <w:t xml:space="preserve">Шаблоны, которые вы используете для обработки своей маркетинговой стратегии. 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Анализ маркетинговых возможностей: ситуационный анализ. STEP-анализ, GАР-анализ.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A32">
        <w:rPr>
          <w:rFonts w:ascii="Times New Roman" w:hAnsi="Times New Roman" w:cs="Times New Roman"/>
          <w:sz w:val="24"/>
          <w:szCs w:val="24"/>
        </w:rPr>
        <w:t>Формование возможностей товарного рынка (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МакКинси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), формация "рост доли рынка" (ККТ). PIMS-анализ. Базисные стратегии развития организации. И.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Ансофф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лепка. Модели конкуренции М. Портера. Маркетинговые решения для обеспечения конкурентного преимущества.</w:t>
      </w: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>Международный маркетинг.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Понятие международного маркетинга роль и значение международного маркетинга. Формы интернационализации и развитие международного маркетинга.</w:t>
      </w:r>
    </w:p>
    <w:p w:rsidR="00A22A32" w:rsidRPr="00A22A32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A32">
        <w:rPr>
          <w:rFonts w:ascii="Times New Roman" w:hAnsi="Times New Roman" w:cs="Times New Roman"/>
          <w:b/>
          <w:sz w:val="24"/>
          <w:szCs w:val="24"/>
        </w:rPr>
        <w:t xml:space="preserve">Международная маркетинговая среда. 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Экономическая, правовая и культурная среда внешнего рынка, их влияние на международный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маркетинг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азработка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и разработка международных маркетинговых стратегий. Виды международной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Start"/>
      <w:r w:rsidRPr="00A22A3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22A32">
        <w:rPr>
          <w:rFonts w:ascii="Times New Roman" w:hAnsi="Times New Roman" w:cs="Times New Roman"/>
          <w:sz w:val="24"/>
          <w:szCs w:val="24"/>
        </w:rPr>
        <w:t>еждународный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 xml:space="preserve"> маркетинг-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микс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. Стратегии планирования товара. Стратегии распространения товара на внешнем рынке. Стратегии ценообразования в международном маркетинге. Стратегии продвижения товара.</w:t>
      </w:r>
    </w:p>
    <w:p w:rsidR="00A22A32" w:rsidRPr="00997157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157">
        <w:rPr>
          <w:rFonts w:ascii="Times New Roman" w:hAnsi="Times New Roman" w:cs="Times New Roman"/>
          <w:b/>
          <w:sz w:val="24"/>
          <w:szCs w:val="24"/>
        </w:rPr>
        <w:t>Услуги и маркетинг некоммерческой деятельности.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Понятие деятельности. Основные характеристики услуг. Классификация услуг. Особенности разработки и подготовки комплекса маркетинга услуг.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Сегментация рынка услуг. Конкурентные преимущества в сфере услуг. Особенности производства, продвижения, распределения и ценообразования в сфере услуг.</w:t>
      </w:r>
    </w:p>
    <w:p w:rsidR="00A22A32" w:rsidRPr="00997157" w:rsidRDefault="00A22A32" w:rsidP="00771CDE">
      <w:pPr>
        <w:pStyle w:val="a3"/>
        <w:numPr>
          <w:ilvl w:val="0"/>
          <w:numId w:val="14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157">
        <w:rPr>
          <w:rFonts w:ascii="Times New Roman" w:hAnsi="Times New Roman" w:cs="Times New Roman"/>
          <w:b/>
          <w:sz w:val="24"/>
          <w:szCs w:val="24"/>
        </w:rPr>
        <w:t xml:space="preserve">Маркетинг в рамках некоммерческих действий. </w:t>
      </w:r>
    </w:p>
    <w:p w:rsidR="00A22A32" w:rsidRP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>Некоммерческие организации. Тенденция обмена в некоммерческом маркетинге.</w:t>
      </w:r>
    </w:p>
    <w:p w:rsidR="000C3FBE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A32">
        <w:rPr>
          <w:rFonts w:ascii="Times New Roman" w:hAnsi="Times New Roman" w:cs="Times New Roman"/>
          <w:sz w:val="24"/>
          <w:szCs w:val="24"/>
        </w:rPr>
        <w:t xml:space="preserve">Маркетинг организаций, его элементы. Формирование общественного мнения. Политический маркетинг, эго-маркетинг, </w:t>
      </w:r>
      <w:proofErr w:type="spellStart"/>
      <w:r w:rsidRPr="00A22A32">
        <w:rPr>
          <w:rFonts w:ascii="Times New Roman" w:hAnsi="Times New Roman" w:cs="Times New Roman"/>
          <w:sz w:val="24"/>
          <w:szCs w:val="24"/>
        </w:rPr>
        <w:t>самомаркетинг</w:t>
      </w:r>
      <w:proofErr w:type="spellEnd"/>
      <w:r w:rsidRPr="00A22A32">
        <w:rPr>
          <w:rFonts w:ascii="Times New Roman" w:hAnsi="Times New Roman" w:cs="Times New Roman"/>
          <w:sz w:val="24"/>
          <w:szCs w:val="24"/>
        </w:rPr>
        <w:t>: понятие, особенности. Маркетинг идей, его сущность. Публичный маркетинг. Процесс планирования публичного маркетинга.</w:t>
      </w:r>
      <w:r w:rsidR="000C3F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A32" w:rsidRDefault="00A22A32" w:rsidP="00771CDE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12B" w:rsidRPr="00972920" w:rsidRDefault="000E712B" w:rsidP="00771CDE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Default="000E712B" w:rsidP="00771CDE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71CDE" w:rsidRDefault="00771CDE" w:rsidP="00771CDE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71CDE" w:rsidRPr="00972920" w:rsidRDefault="00771CDE" w:rsidP="00771CDE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Pr="00972920" w:rsidRDefault="000E712B" w:rsidP="00771CDE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Pr="00972920" w:rsidRDefault="000E712B" w:rsidP="00771CDE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84574" w:rsidRPr="00972920" w:rsidRDefault="006D511A" w:rsidP="00771CDE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 xml:space="preserve">Модуль </w:t>
      </w:r>
      <w:r w:rsidR="000E712B" w:rsidRPr="00972920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>3</w:t>
      </w:r>
      <w:r w:rsidRPr="00972920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>.</w:t>
      </w:r>
      <w:r w:rsidRPr="00972920">
        <w:rPr>
          <w:rFonts w:ascii="Times New Roman" w:eastAsia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 w:eastAsia="ru-RU"/>
        </w:rPr>
        <w:t xml:space="preserve">  </w:t>
      </w:r>
      <w:r w:rsidR="00B84574"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«Государственное регулирование экономики»</w:t>
      </w:r>
    </w:p>
    <w:p w:rsidR="00B84574" w:rsidRPr="00972920" w:rsidRDefault="00B84574" w:rsidP="00771CD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Объективная необходимость государственного вмешательства в экономику.</w:t>
      </w:r>
    </w:p>
    <w:p w:rsidR="009112F8" w:rsidRP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Типология общественно-экономической системы и основные модели хозяйствования. Направления вопросов по экономической роли государства: неоклассическое и кейнсианское течение, неолиберализм, институционализм и др.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Определение понятия «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государственное регулирование» </w:t>
      </w: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экономики.</w:t>
      </w:r>
    </w:p>
    <w:p w:rsidR="009112F8" w:rsidRP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 xml:space="preserve">Ареал рыночных отношений и его пределы. Роль государства в становлении и развитии рыночной экономики. Определение государственного регулирования экономики. Объекты государственного регулирования: макросфера, производственная, инфраструктурная, социальная сферы экономики. Субъекты </w:t>
      </w:r>
      <w:r>
        <w:rPr>
          <w:rFonts w:ascii="Times New Roman" w:hAnsi="Times New Roman" w:cs="Times New Roman"/>
          <w:sz w:val="24"/>
          <w:szCs w:val="24"/>
          <w:lang w:val="kk-KZ"/>
        </w:rPr>
        <w:t>Г</w:t>
      </w:r>
      <w:r w:rsidRPr="009112F8">
        <w:rPr>
          <w:rFonts w:ascii="Times New Roman" w:hAnsi="Times New Roman" w:cs="Times New Roman"/>
          <w:sz w:val="24"/>
          <w:szCs w:val="24"/>
          <w:lang w:val="kk-KZ"/>
        </w:rPr>
        <w:t>РЭ, их социально-экономические и хозяйственные интересы. Направить эти интересы в одно русло – важнейшая задача государства.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Понятие о методологии государственного регулирования экономики. </w:t>
      </w:r>
    </w:p>
    <w:p w:rsidR="009112F8" w:rsidRP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Понятия акселератора, множителя и их роль в ГРЭ. Обоснование принципа и принципов ГРЭ. Метод и механизмы ГРЭ.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Состав, объект и цели методов ГРЭ.</w:t>
      </w:r>
    </w:p>
    <w:p w:rsidR="009112F8" w:rsidRP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Метод государственного регулирования экономики: макроэкономический, институциональный, информационный, ресурсный. Традиционные и новые услуги государства. Административно-правовое регулирование. Экономическое регулирование.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Методы и инструменты государственного регулирования экономики.</w:t>
      </w:r>
    </w:p>
    <w:p w:rsidR="009112F8" w:rsidRP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Условия, определяющие формы прямого и косвенного воздействия государства на экономику. Система экономической власти государства в Казахстане. Организационно-правовое обеспечение государственной поддержки предпринимательства. Сущность и признаки развития государственного предпринимательства.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Прогнозирование как основной метод государственного регулирования.</w:t>
      </w:r>
    </w:p>
    <w:p w:rsidR="009112F8" w:rsidRP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 xml:space="preserve">Современные методы государственного регулирования: научное прогнозирование, планирование, разработка программ.    Основные виды прогнозирования.    Принципы прогнозирования: комплексность, научная обоснованность, эквивалентность, целесообразность. 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Регуляторная важность планирования и программирования.</w:t>
      </w:r>
    </w:p>
    <w:p w:rsidR="009112F8" w:rsidRP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Сущность и основные цели планирования. Виды планирования: директивное и показательное. Принципы планирования. Разработка экономической программы. Цели, сроки, характер и способы реализации государственной программы.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Фискальная политика как основа финансово-бюджетного регулирования.</w:t>
      </w:r>
    </w:p>
    <w:p w:rsidR="009112F8" w:rsidRP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Цели, основные инструменты финансово-бюджетной политики. Государственный бюджет-основа финансового регулирования экономики. Принципы построения бюджетной системы: открытость, научность, полнота, адресность. Услуги государственного бюджета. Особенности финансовой политики в Республике Казахстан.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Налоговая система как метод экономической политики государства.</w:t>
      </w:r>
    </w:p>
    <w:p w:rsidR="009112F8" w:rsidRP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Регуляторная деятельность налогов. Принципы, основные инструменты построения налоговой системы: налоговые льготы, налоговые льготы, ускоренная амортизация. Дефицит бюджета и государственный долг - инструменты регулирования экономики. Особенности финансовой политики в Республике Казахстан.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112F8">
        <w:rPr>
          <w:rFonts w:ascii="Times New Roman" w:hAnsi="Times New Roman" w:cs="Times New Roman"/>
          <w:b/>
          <w:sz w:val="24"/>
          <w:szCs w:val="24"/>
          <w:lang w:val="kk-KZ"/>
        </w:rPr>
        <w:t>Основные механизмы денежно-кредитного регулирования экономики.</w:t>
      </w:r>
    </w:p>
    <w:p w:rsid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F8">
        <w:rPr>
          <w:rFonts w:ascii="Times New Roman" w:hAnsi="Times New Roman" w:cs="Times New Roman"/>
          <w:sz w:val="24"/>
          <w:szCs w:val="24"/>
          <w:lang w:val="kk-KZ"/>
        </w:rPr>
        <w:t>Теоретические основы денежно-кредитного регулирования. Неоклассическая и кейнсианская модели денежно-кредитного регулирования. Монетарная теория денег.</w:t>
      </w:r>
      <w:r w:rsidR="00B84574" w:rsidRPr="009112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Цели и современное состояние денежно-кредитного регулирования государства.</w:t>
      </w:r>
    </w:p>
    <w:p w:rsidR="009112F8" w:rsidRP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F8">
        <w:rPr>
          <w:rFonts w:ascii="Times New Roman" w:hAnsi="Times New Roman" w:cs="Times New Roman"/>
          <w:sz w:val="24"/>
          <w:szCs w:val="24"/>
        </w:rPr>
        <w:t>Цели денежно-кредитного регулирования. Услуги центрального банка. Классические монетарные инструменты: операции на открытом рынке, процентная политика, регулирование обязательных резервов. Особенности денежно-кредитной политики на этапах развития РК.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Государственные мероприятия по обеспечению экономического роста.</w:t>
      </w:r>
    </w:p>
    <w:p w:rsidR="009112F8" w:rsidRPr="009112F8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F8">
        <w:rPr>
          <w:rFonts w:ascii="Times New Roman" w:hAnsi="Times New Roman" w:cs="Times New Roman"/>
          <w:sz w:val="24"/>
          <w:szCs w:val="24"/>
        </w:rPr>
        <w:t>Цели, типы, факторы экономического роста. Экономический рост и окружающая среда. Концепция устойчивого экономического роста и устойчивого экономического развития. Модели экономического роста. Человеческий капитал как важный фактор роста. Основные направления действий государства по обеспечению экономического роста.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Направления научно-технического прогресса и роль государства в его ускорении.</w:t>
      </w:r>
    </w:p>
    <w:p w:rsidR="009112F8" w:rsidRPr="00A02D7B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Научно-технический прогресс как фактор современного развития. Особенности развития национальных государств в условиях информационно-телекоммуникационной революции. Влияние информационных технологий на человеческий фактор. Формирование научно-технической и инновационной политики. Индустриально-инновационная стратегия Республики Казахстан.</w:t>
      </w:r>
    </w:p>
    <w:p w:rsidR="009112F8" w:rsidRPr="00A02D7B" w:rsidRDefault="009112F8" w:rsidP="00771CDE">
      <w:pPr>
        <w:pStyle w:val="a3"/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Деятельность государства в реализации индустриально-инновационной стратегии.</w:t>
      </w:r>
    </w:p>
    <w:p w:rsidR="00A02D7B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 xml:space="preserve">Роль фундаментальных и прикладных научных исследований в построении постиндустриального общества. </w:t>
      </w:r>
    </w:p>
    <w:p w:rsidR="009112F8" w:rsidRPr="00A02D7B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Условия и источники финансирования НИОКР. Роль институтов развития РК в реализации индустриально-инновационной стратегии. Стимулирование организации и развития венчурного предпринимательства. Цель, паспорт, направления реализации государственной программы индустриально-инновационного развития Республики Казахстан на 2015-2019 годы.</w:t>
      </w:r>
      <w:r w:rsidRPr="00A02D7B">
        <w:rPr>
          <w:rFonts w:ascii="Times New Roman" w:hAnsi="Times New Roman" w:cs="Times New Roman"/>
          <w:sz w:val="24"/>
          <w:szCs w:val="24"/>
        </w:rPr>
        <w:tab/>
      </w:r>
      <w:r w:rsidRPr="00A02D7B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Структурная политика государства.</w:t>
      </w:r>
    </w:p>
    <w:p w:rsidR="009112F8" w:rsidRPr="00A02D7B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 xml:space="preserve">Структурная политика и основные показатели государства: регулирование воспроизводства, определение "мотор-отраслей". Мероприятия государственного регулирования при реструктуризации экономики. Необходимость изменения структуры национального хозяйства является важным условием вхождения Казахстана в число 50 – </w:t>
      </w:r>
      <w:proofErr w:type="spellStart"/>
      <w:r w:rsidRPr="00A02D7B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A02D7B">
        <w:rPr>
          <w:rFonts w:ascii="Times New Roman" w:hAnsi="Times New Roman" w:cs="Times New Roman"/>
          <w:sz w:val="24"/>
          <w:szCs w:val="24"/>
        </w:rPr>
        <w:t xml:space="preserve"> наиболее конкурентоспособных развитых стран.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Необходимость формирования активной промышленной политики.</w:t>
      </w:r>
    </w:p>
    <w:p w:rsidR="009112F8" w:rsidRPr="00A02D7B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Основные задачи, цели, принципы промышленной политики на длительный срок. Виды промышленной политики. Избранные и общие мероприятия поддержки промышленности РК.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Роль инвестиционной сферы в структурно-промышленной политике.</w:t>
      </w:r>
    </w:p>
    <w:p w:rsidR="009112F8" w:rsidRPr="00A02D7B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Субъекты и объекты инвестирования. Основные источники прибыли инвестиций. Формы государственного регулирования инвестиционной деятельности: инвестиционная программа, прямое управление государственными инвестициями. Формы влияния на инвестиционную сферу: налоговая система, финансовая помощь, кредитная и амортизационная политика.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Роль аграрной сферы в обеспечении экономической безопасности страны.</w:t>
      </w:r>
    </w:p>
    <w:p w:rsidR="009112F8" w:rsidRPr="00A02D7B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Особенности аграрного производства в национальной экономике. Основные функции государства по обеспечению устойчивого производства в агропромышленном комплексе. Формы государственной поддержки производителей: влияние на спрос и предложение сельскохозяйственной продукции.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Мероприятия государственной аграрной политики.</w:t>
      </w:r>
    </w:p>
    <w:p w:rsidR="009112F8" w:rsidRPr="00A02D7B" w:rsidRDefault="009112F8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Мероприятия аграрной политики. Формирование агробизнеса. Государственные программы, стимулирующие развитие аграрного производства в Республике Казахстан.</w:t>
      </w:r>
    </w:p>
    <w:p w:rsidR="009112F8" w:rsidRPr="009112F8" w:rsidRDefault="009112F8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F8">
        <w:rPr>
          <w:rFonts w:ascii="Times New Roman" w:hAnsi="Times New Roman" w:cs="Times New Roman"/>
          <w:b/>
          <w:sz w:val="24"/>
          <w:szCs w:val="24"/>
        </w:rPr>
        <w:t>Необходимость регулирования монополии в формировании конкурентной среды.</w:t>
      </w:r>
    </w:p>
    <w:p w:rsidR="00A02D7B" w:rsidRPr="00A02D7B" w:rsidRDefault="009112F8" w:rsidP="00771CDE">
      <w:pPr>
        <w:pStyle w:val="a3"/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lastRenderedPageBreak/>
        <w:t>Формирование конкурентной среды как важнейшее условие экономического роста. Антимонопольная политика: содержание, виды, методы воздействия. Виды недобросовестной конкуренции и защита прав потребителей. Содержание и механизм антимонопольной политики РК.</w:t>
      </w:r>
    </w:p>
    <w:p w:rsidR="00A02D7B" w:rsidRPr="00A02D7B" w:rsidRDefault="00A02D7B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Государство как гарант обеспечения конкурентной среды.</w:t>
      </w:r>
    </w:p>
    <w:p w:rsidR="00A02D7B" w:rsidRPr="00A02D7B" w:rsidRDefault="00A02D7B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Поддержка видов предпринимательской деятельности и их развитие. Мероприятия, выполняемые государством в обеспечении конкурентной среды. Нормативно-правовые аспекты стимулирования предпринимательства в настоящее время.</w:t>
      </w:r>
    </w:p>
    <w:p w:rsidR="00A02D7B" w:rsidRPr="00A02D7B" w:rsidRDefault="00A02D7B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Цели и необходимость государственного регулирования занятости.</w:t>
      </w:r>
    </w:p>
    <w:p w:rsidR="00A02D7B" w:rsidRPr="00A02D7B" w:rsidRDefault="00A02D7B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Социально-экономическая сущность, структура и принципы занятости. Субъекты, объекты рынка труда, механизмы регулирования. Политика государства в области занятости. Активные и неактивные модели.</w:t>
      </w:r>
    </w:p>
    <w:p w:rsidR="00A02D7B" w:rsidRPr="00A02D7B" w:rsidRDefault="00A02D7B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Действия государства в социальной защите населения.</w:t>
      </w:r>
    </w:p>
    <w:p w:rsidR="00A02D7B" w:rsidRPr="00A02D7B" w:rsidRDefault="00A02D7B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Теоретические аспекты социальной политики. Проблема неравенства в распределении доходов. Социальные приоритеты в современной рыночной экономике. Роль государства в формировании человеческого капитала. Взаимосвязь между экономическим ростом и развитием социальной сферы. Особенности социальной политики РК.</w:t>
      </w:r>
    </w:p>
    <w:p w:rsidR="00A02D7B" w:rsidRPr="00A02D7B" w:rsidRDefault="00A02D7B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Политика государства, направленная на решение экологических проблем РК.</w:t>
      </w:r>
    </w:p>
    <w:p w:rsidR="00A02D7B" w:rsidRPr="00A02D7B" w:rsidRDefault="00A02D7B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 xml:space="preserve">Новая система взаимоотношений между производством и биологической средой. Производство и внешние эффекты. Негативные </w:t>
      </w:r>
      <w:proofErr w:type="spellStart"/>
      <w:r w:rsidRPr="00A02D7B">
        <w:rPr>
          <w:rFonts w:ascii="Times New Roman" w:hAnsi="Times New Roman" w:cs="Times New Roman"/>
          <w:sz w:val="24"/>
          <w:szCs w:val="24"/>
        </w:rPr>
        <w:t>экстерналии</w:t>
      </w:r>
      <w:proofErr w:type="spellEnd"/>
      <w:r w:rsidRPr="00A02D7B">
        <w:rPr>
          <w:rFonts w:ascii="Times New Roman" w:hAnsi="Times New Roman" w:cs="Times New Roman"/>
          <w:sz w:val="24"/>
          <w:szCs w:val="24"/>
        </w:rPr>
        <w:t xml:space="preserve"> и экологическое неравенство. Государственное регулирование использования природных ресурсов. Экономическое и административное регулирование использования природных ресурсов. Природоохранная деятельность государства. Международные и национальные программы по охране окружающей среды.</w:t>
      </w:r>
    </w:p>
    <w:p w:rsidR="00A02D7B" w:rsidRPr="00A02D7B" w:rsidRDefault="00A02D7B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Государственное регулирование внешнеэкономической деятельности.</w:t>
      </w:r>
    </w:p>
    <w:p w:rsidR="00A02D7B" w:rsidRPr="00A02D7B" w:rsidRDefault="00A02D7B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Внешнеэкономическая деятельность государства: сущность и основные направления. Цели внешнеторговой политики. Сравнительный анализ политики свободной торговли и протекционизма. Либерализация внешней торговли и обменного курса. Регулирование экспорта и импорта в условиях вступления в ВТО.</w:t>
      </w:r>
    </w:p>
    <w:p w:rsidR="00A02D7B" w:rsidRPr="00A02D7B" w:rsidRDefault="00A02D7B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Основные средства внешнеэкономического регулирования государства.</w:t>
      </w:r>
    </w:p>
    <w:p w:rsidR="00A02D7B" w:rsidRPr="00A02D7B" w:rsidRDefault="00A02D7B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 xml:space="preserve">Тарифное и нетарифное регулирование. Юридико-правовые аспекты внешнеэкономической деятельности. Приоритеты и перспективы внешнеэкономической деятельности Казахстана в условиях глобализации. </w:t>
      </w:r>
    </w:p>
    <w:p w:rsidR="00A02D7B" w:rsidRPr="00A02D7B" w:rsidRDefault="00A02D7B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Государственное регулирование социально-экономического развития регионов.</w:t>
      </w:r>
    </w:p>
    <w:p w:rsidR="00A02D7B" w:rsidRPr="00A02D7B" w:rsidRDefault="00A02D7B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 xml:space="preserve">Основы теоретической методологии функционирования экономик региона. Основные элементы производственно-ресурсного потенциала регионов, факторы, определяющие их особенности. Подготовка и реализация программ социально-экономического развития регионов. </w:t>
      </w:r>
    </w:p>
    <w:p w:rsidR="00A02D7B" w:rsidRPr="00A02D7B" w:rsidRDefault="00A02D7B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Важность проведения государством региональной политики.</w:t>
      </w:r>
    </w:p>
    <w:p w:rsidR="00A02D7B" w:rsidRPr="00A02D7B" w:rsidRDefault="00A02D7B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Региональная политика. Управление региональными рынками. Региональные аспекты инвестиционной политики. Социальное развитие регионов как основная цель регионализации экономических методов и средств регулирования.</w:t>
      </w:r>
    </w:p>
    <w:p w:rsidR="00A02D7B" w:rsidRPr="00A02D7B" w:rsidRDefault="00A02D7B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Сущность и виды прогнозирования экономики и стратегического планирования.</w:t>
      </w:r>
    </w:p>
    <w:p w:rsidR="00A02D7B" w:rsidRPr="00A02D7B" w:rsidRDefault="00A02D7B" w:rsidP="00771C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 xml:space="preserve">Основные виды прогнозирования. Принципы прогнозирования: комплексность, научная обоснованность, эквивалентность, целесообразность. Методы прогнозирования.     Сущность и основные цели стратегического планирования. Виды планирования: директивное и показательное. </w:t>
      </w:r>
    </w:p>
    <w:p w:rsidR="00A02D7B" w:rsidRPr="00A02D7B" w:rsidRDefault="00A02D7B" w:rsidP="00771CDE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D7B">
        <w:rPr>
          <w:rFonts w:ascii="Times New Roman" w:hAnsi="Times New Roman" w:cs="Times New Roman"/>
          <w:b/>
          <w:sz w:val="24"/>
          <w:szCs w:val="24"/>
        </w:rPr>
        <w:t>Теоретическое обоснование государственного регулирования экономики.</w:t>
      </w:r>
    </w:p>
    <w:p w:rsidR="00B84574" w:rsidRPr="00A02D7B" w:rsidRDefault="00A02D7B" w:rsidP="00771CDE">
      <w:pPr>
        <w:pStyle w:val="a3"/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2D7B">
        <w:rPr>
          <w:rFonts w:ascii="Times New Roman" w:hAnsi="Times New Roman" w:cs="Times New Roman"/>
          <w:sz w:val="24"/>
          <w:szCs w:val="24"/>
        </w:rPr>
        <w:t>Объективная необходимость государственного регулирования экономики и ее сущность. Основные научные направления вопросов по экономической роли государства. Объекты и субъекты государственного регулирования.</w:t>
      </w:r>
    </w:p>
    <w:p w:rsidR="00B84574" w:rsidRPr="00A02D7B" w:rsidRDefault="00B84574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B12" w:rsidRPr="00972920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Pr="00972920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1B3F" w:rsidRPr="00972920" w:rsidRDefault="000E1B3F" w:rsidP="009A3C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  <w:r w:rsidRPr="00972920">
        <w:rPr>
          <w:rStyle w:val="a5"/>
          <w:rFonts w:ascii="Times New Roman" w:hAnsi="Times New Roman" w:cs="Times New Roman"/>
          <w:b/>
          <w:i w:val="0"/>
          <w:sz w:val="24"/>
          <w:szCs w:val="24"/>
          <w:u w:val="single"/>
          <w:shd w:val="clear" w:color="auto" w:fill="FFFFFF"/>
        </w:rPr>
        <w:t>Экзаменационные вопросы</w:t>
      </w:r>
    </w:p>
    <w:p w:rsidR="000E1B3F" w:rsidRPr="00972920" w:rsidRDefault="000E1B3F" w:rsidP="00E944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 xml:space="preserve">Модуль 1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«Менеджмент»</w:t>
      </w:r>
    </w:p>
    <w:p w:rsidR="000E1B3F" w:rsidRPr="00972920" w:rsidRDefault="000E1B3F" w:rsidP="00E944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5C7C" w:rsidRPr="007B5C7C" w:rsidRDefault="000E1B3F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2920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7B5C7C" w:rsidRPr="007B5C7C">
        <w:t xml:space="preserve"> </w:t>
      </w:r>
      <w:r w:rsidR="007B5C7C" w:rsidRPr="007B5C7C">
        <w:rPr>
          <w:rFonts w:ascii="Times New Roman" w:hAnsi="Times New Roman" w:cs="Times New Roman"/>
          <w:sz w:val="24"/>
          <w:szCs w:val="24"/>
          <w:lang w:val="kk-KZ"/>
        </w:rPr>
        <w:t>Управленческая деятельность менеджмента.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Характеристика организации и управленческой деятельности.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Предприниматель и менеджер.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Основные тенденции развития менеджмента.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Эволюция управленческой мысли.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Различные школы в управлении.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Организация управления.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Внутренняя среда организации.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Внешняя среда организации.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Управление международным бизнесом.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Социальная ответственность. 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12.</w:t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>Этика менеджера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13.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Коммуникация в менеджменте.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Коммуникационный процесс.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15.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Принятие управленческих решений.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16.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Факторы, влияющие на процесс принятия управленческих решений.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17.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Модели управленческой науки.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18.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Методы принятия решений.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19.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Функции менеджмента.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20.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Планирование.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21.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Стратегическое планирование.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22.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Оценка и анализ внешней среды.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23.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Управление по бюджету и целям.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24.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Организация как функция управления.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25.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Виды аппарата администрации.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Организационные структуры.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27.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Бюрократиче</w:t>
      </w:r>
      <w:r>
        <w:rPr>
          <w:rFonts w:ascii="Times New Roman" w:hAnsi="Times New Roman" w:cs="Times New Roman"/>
          <w:sz w:val="24"/>
          <w:szCs w:val="24"/>
          <w:lang w:val="kk-KZ"/>
        </w:rPr>
        <w:t>ская организационная структура.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Мотивация в менеджменте.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Современные теории мотивации.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Контроль.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7B5C7C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Модуль 2.  </w:t>
      </w:r>
      <w:r w:rsidRPr="007B5C7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«Маркетинг»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Теоретические основы и концепции маркетинга.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Понятие "Маркетинг-микс".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Маркетинговые исследования.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Основные направления маркетинговых исследований.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Современное состояние маркетинговых исследований.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Маркетинговая среда.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Исследование внутренней среды фирмы.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Поведение потребителей на товарном рынке.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Особенности покупательского поведения организаций-потребителей.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Сегментация рынка.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Классификация товарного рынка. 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12.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Товар в системе маркетинга.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13.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Концепция жизненного цикла товара.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Товарная политика в маркетинге.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15.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Понятие конкурентоспособности товара и признаки его определения.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16.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Ценовая политика маркетинга.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17.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Факторы, влияющие на ценовую политику.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18.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Политика распространения в системе маркетинга.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19.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Понятие розничной торговли, ее функции и виды.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20.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Коммуникационная политика в маркетинге.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21.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Стимулирование сбыта: понятие, особенности, виды.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22.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Реклама в системе маркетинга.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23.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Понятие рекламной кампании.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24.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Планирование и контроль маркетинга.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25.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Стратегическое планирование в маркетинге.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Шаблоны, которые вы используете для обработки своей маркетинговой стратегии.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27.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Международный маркетинг.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Международная маркетинговая среда. 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Услуги и маркетинг некоммерческой деятельности.</w:t>
      </w: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 xml:space="preserve">Маркетинг в рамках некоммерческих действий. </w:t>
      </w: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5C7C" w:rsidRPr="007B5C7C" w:rsidRDefault="007B5C7C" w:rsidP="007B5C7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25014" w:rsidRPr="00972920" w:rsidRDefault="00825014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 xml:space="preserve">Модуль </w:t>
      </w:r>
      <w:r w:rsidR="00315F97"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3</w:t>
      </w: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.</w:t>
      </w:r>
      <w:r w:rsidRPr="00972920">
        <w:rPr>
          <w:rFonts w:ascii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/>
        </w:rPr>
        <w:t xml:space="preserve"> 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«Государственное регулирование экономики»</w:t>
      </w:r>
    </w:p>
    <w:p w:rsidR="00825014" w:rsidRPr="00972920" w:rsidRDefault="00825014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Объективная необходимость государственного вмешательства в экономику.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Определение понятия «государственное регулирование» экономики.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Понятие о методологии государственного регулирования экономики. 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Состав, объект и цели методов ГРЭ.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Методы и инструменты государственного регулирования экономики.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Прогнозирование как основной метод государственного регулирования.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Регуляторная важность планирования и программирования.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Фискальная политика как основа финансово-бюджетного регулирования.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Налоговая система как метод экономической политики государства.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Основные механизмы денежно-кредитного регулирования экономики.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Цели и современное состояние денежно-кредитного регулирования государства.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12.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Государственные мероприятия по обеспечению экономического роста.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13.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Направления научно-технического прогресса и роль государства в его ускорении.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 xml:space="preserve">Роль фундаментальных и прикладных научных исследований в построении постиндустриального общества. 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 xml:space="preserve"> 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15.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Структурная политика государства.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16.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Необходимость формирования активной промышленной политики.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17.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Роль инвестиционной сферы в структурно-промышленной политике.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18.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Роль аграрной сферы в обеспечении экономической безопасности страны.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19.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Мероприятия государственной аграрной политики.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20.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Необходимость регулирования монополии в формировании конкурентной среды.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21.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Государство как гарант обеспечения конкурентной среды.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22.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Цели и необходимость государственного регулирования занятости.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23.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Действия государства в социальной защите населения.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24.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Политика государства, направленная на решение экологических проблем РК.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25.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Государственное регулирование внешнеэкономической деятельности.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Основные средства внешнеэкономического регулирования государства.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27.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Государственное регулирование социально-экономического развития регионов.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Важность проведения государством региональной политики.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Сущность и виды прогнозирования экономики и стратегического планирования.</w:t>
      </w:r>
    </w:p>
    <w:p w:rsidR="00B13F70" w:rsidRPr="00B13F70" w:rsidRDefault="00B13F70" w:rsidP="00B13F7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Теоретическое обоснование государственного регулирования экономики.</w:t>
      </w:r>
    </w:p>
    <w:p w:rsidR="00825014" w:rsidRPr="00B13F70" w:rsidRDefault="00825014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25014" w:rsidRPr="00972920" w:rsidRDefault="00825014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Pr="0097292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CDE" w:rsidRPr="00972920" w:rsidRDefault="00771CDE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711" w:rsidRPr="00972920" w:rsidRDefault="007B5711" w:rsidP="007B5711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:rsidR="007B5711" w:rsidRPr="0050394A" w:rsidRDefault="007B5711" w:rsidP="007B5711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50394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Менеджмент</w:t>
      </w:r>
    </w:p>
    <w:p w:rsidR="007B5711" w:rsidRPr="00ED2A3C" w:rsidRDefault="007B5711" w:rsidP="007B5711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5711" w:rsidRPr="00972920" w:rsidRDefault="007B5711" w:rsidP="007B571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7B5711" w:rsidRPr="00AC734D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1.</w:t>
      </w:r>
      <w:r w:rsidRPr="00AC73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Байтаева Г.Р., Кылышпаева Б.Х. Менеджмент. Оқу құралы - 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Талдыкорган:.І.Жансугурова атындағы  ЖМУ</w:t>
      </w:r>
      <w:r w:rsidRPr="00AC73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, 2020.- 205 бет.</w:t>
      </w:r>
    </w:p>
    <w:p w:rsidR="007B5711" w:rsidRPr="00AC734D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 w:rsidRPr="00AC73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2. Байтаева Г.Р., Кылышпаева Б.Х., Сырлыбаева М.Т. Менеджмент. Дәріс кешені – Талдықорған: 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ЖМУ им.И.Жансугурова</w:t>
      </w:r>
      <w:r w:rsidRPr="00AC73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, 2018. 165 бет.</w:t>
      </w:r>
    </w:p>
    <w:p w:rsidR="007B5711" w:rsidRPr="00AC734D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C734D"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AC734D">
        <w:rPr>
          <w:rFonts w:ascii="Times New Roman" w:hAnsi="Times New Roman" w:cs="Times New Roman"/>
          <w:bCs/>
          <w:sz w:val="24"/>
          <w:szCs w:val="24"/>
          <w:lang w:val="kk-KZ"/>
        </w:rPr>
        <w:t>Турмаханбетова Ш.Ш. Менеджменттегі зерттеу әдістері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. Оқу-әдістемелік құрал - Алматы: ЭСПИ, 2022 – 320 бет.</w:t>
      </w:r>
    </w:p>
    <w:p w:rsidR="007B5711" w:rsidRPr="00AC734D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</w:pPr>
      <w:r w:rsidRPr="00AC73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4. Уркунчиев Е.М, Жусанбаева А. М. Менеджмент.  Оқу құралы - Алматы: Эверо, 2017.- 160 бет.</w:t>
      </w:r>
    </w:p>
    <w:p w:rsidR="007B5711" w:rsidRPr="00AC734D" w:rsidRDefault="007B5711" w:rsidP="007B5711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</w:pP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>5. Рикки У. Гриффин. Менеджмент. Оқулық - Алматы: Ұлттық аударма бюросы, 2018.- 480 бет.</w:t>
      </w:r>
    </w:p>
    <w:p w:rsidR="007B5711" w:rsidRPr="00AC734D" w:rsidRDefault="007B5711" w:rsidP="007B5711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</w:pP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 xml:space="preserve">6. Умбеталиева Б.Қ. </w:t>
      </w: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ab/>
        <w:t>Менеджмент. Оқу құралы - Алматы: Жетi жарғы, 2018.- 280 бет.</w:t>
      </w:r>
    </w:p>
    <w:p w:rsidR="007B5711" w:rsidRPr="00AC734D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. Бельгимбаев А.К., Рахимбаев А.Б. Менеджмент. Учебное пособие - Алматы: Нұр-Пресс, 2019.</w:t>
      </w:r>
    </w:p>
    <w:p w:rsidR="007B5711" w:rsidRPr="00AC734D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. Уркунчиев Е.М., Ахметов Б.Ж., Шоханов И.Ш. Менеджмент. Учебное пособие - Алматы: ТехноЭрудит, 2019.</w:t>
      </w:r>
    </w:p>
    <w:p w:rsidR="007B5711" w:rsidRPr="00ED2A3C" w:rsidRDefault="007B5711" w:rsidP="007B571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2A3C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литература</w:t>
      </w: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 w:rsidRPr="00AD5B07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1.</w:t>
      </w:r>
      <w:r w:rsidRPr="00D447CC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 </w:t>
      </w:r>
      <w:r w:rsidRPr="00D447CC">
        <w:rPr>
          <w:rFonts w:ascii="Kz Times New Roman" w:hAnsi="Kz Times New Roman" w:cs="Kz Times New Roman"/>
          <w:sz w:val="24"/>
          <w:szCs w:val="24"/>
          <w:lang w:val="kk-KZ"/>
        </w:rPr>
        <w:t>Кыдырбаева Э.О., Сюбебеаева Ж.К., Бабаш Д.Б., Кенджасарова А.М.</w:t>
      </w: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 </w:t>
      </w:r>
      <w:r w:rsidRPr="00D447CC">
        <w:rPr>
          <w:rFonts w:ascii="Kz Times New Roman" w:hAnsi="Kz Times New Roman" w:cs="Kz Times New Roman"/>
          <w:bCs/>
          <w:sz w:val="24"/>
          <w:szCs w:val="24"/>
          <w:lang w:val="kk-KZ"/>
        </w:rPr>
        <w:t>Корпоративтік менеджмент</w:t>
      </w:r>
      <w:r w:rsidRPr="00D447CC">
        <w:rPr>
          <w:rFonts w:ascii="Kz Times New Roman" w:hAnsi="Kz Times New Roman" w:cs="Kz Times New Roman"/>
          <w:sz w:val="24"/>
          <w:szCs w:val="24"/>
          <w:lang w:val="kk-KZ"/>
        </w:rPr>
        <w:t xml:space="preserve"> Оқу құралы - Талдықорған: І.Жансүгіров атындағы ЖУ, 2021.- 143б.</w:t>
      </w:r>
    </w:p>
    <w:p w:rsidR="007B5711" w:rsidRPr="00E67956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2. </w:t>
      </w:r>
      <w:r w:rsidRPr="00AD5B07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Текебаева</w:t>
      </w:r>
      <w:r w:rsidRPr="00E6795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</w:t>
      </w:r>
      <w:r w:rsidRPr="00AD5B07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Г.Д.,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Егембердиева </w:t>
      </w:r>
      <w:r w:rsidRPr="00AD5B07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Р.А. </w:t>
      </w:r>
      <w:r w:rsidRPr="00AD5B07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>Инвестициялық менеджмент</w:t>
      </w:r>
      <w:r w:rsidRPr="00AD5B07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Оқу құралы - Алматы: Medet Group, 2020.- </w:t>
      </w:r>
      <w:r w:rsidRPr="00E6795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81 б.</w:t>
      </w: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3. </w:t>
      </w:r>
      <w:r w:rsidRPr="00E6795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Тажибекова</w:t>
      </w:r>
      <w:r w:rsidRPr="00E67956">
        <w:rPr>
          <w:rFonts w:ascii="Times New Roman" w:eastAsia="Times New Roman" w:hAnsi="Times New Roman" w:cs="Times New Roman"/>
          <w:b/>
          <w:bCs/>
          <w:color w:val="000000"/>
          <w:spacing w:val="-16"/>
          <w:sz w:val="24"/>
          <w:szCs w:val="24"/>
          <w:lang w:val="kk-KZ" w:eastAsia="ru-RU"/>
        </w:rPr>
        <w:t xml:space="preserve"> </w:t>
      </w:r>
      <w:r w:rsidRPr="00E6795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К.Б. </w:t>
      </w:r>
      <w:r w:rsidRPr="00E67956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>Тайм менеджмент</w:t>
      </w:r>
      <w:r w:rsidRPr="00E6795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. Оқу құралы -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Алматы: ИП А.Ю.Рыбакова, 2020.</w:t>
      </w:r>
    </w:p>
    <w:p w:rsidR="007B5711" w:rsidRPr="00313EAF" w:rsidRDefault="007B5711" w:rsidP="007B5711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Есберген Р.Ә., Қуанжанова Қ.Т., Мусиралина Б.О. Тиімді менеджер құзыреттіліктері. Монография - Алматы: ИП А.Ю.Рыбакова, 2020.</w:t>
      </w:r>
    </w:p>
    <w:p w:rsidR="007B5711" w:rsidRPr="00313EAF" w:rsidRDefault="007B5711" w:rsidP="007B5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>Оразбекова А.А. Қазақстан Республикасында инновациялық менеджменттің дамуының негізгі беталыстары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- Талдықорған: 2018. - 98 бет.</w:t>
      </w: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6</w:t>
      </w:r>
      <w:r w:rsidRPr="0063706A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 Демесінов, Т.Ж. Менеджменттің жаңа концепциясы. Аутсоринг / Т.Ж. Демесінов.- Ғылыми басылым.- Алматы: Эверо, 2015.</w:t>
      </w:r>
    </w:p>
    <w:p w:rsidR="007B5711" w:rsidRPr="0063706A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AC734D">
        <w:rPr>
          <w:rFonts w:ascii="Times New Roman" w:hAnsi="Times New Roman" w:cs="Times New Roman"/>
          <w:sz w:val="24"/>
          <w:szCs w:val="24"/>
          <w:lang w:val="kk-KZ"/>
        </w:rPr>
        <w:t>. Уилтон Н. HR-менеджментке кіріспе. Оқулық - Астана: Ұлттық аударма бюросы қоғамдық қоры, 2019.- 532 бет.</w:t>
      </w:r>
    </w:p>
    <w:p w:rsidR="007B5711" w:rsidRPr="00AC734D" w:rsidRDefault="007B5711" w:rsidP="007B5711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>8</w:t>
      </w: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>. Рыманов Д.М., Купанова С.А. Басқару теориясы негіздері/Основы теории управления: Оқу-әдістемелік кешені - Алматы: Эпиграф, 2016.- 86 бет.</w:t>
      </w: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ab/>
      </w: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ab/>
      </w:r>
    </w:p>
    <w:p w:rsidR="007B5711" w:rsidRPr="00AC734D" w:rsidRDefault="007B5711" w:rsidP="007B5711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>9</w:t>
      </w:r>
      <w:r w:rsidRPr="00AC734D">
        <w:rPr>
          <w:rFonts w:ascii="Times New Roman" w:eastAsia="Times New Roman" w:hAnsi="Times New Roman" w:cs="Times New Roman"/>
          <w:bCs/>
          <w:noProof/>
          <w:sz w:val="24"/>
          <w:szCs w:val="24"/>
          <w:lang w:val="kk-KZ"/>
        </w:rPr>
        <w:t>. Демесінов Т.Ж. Менеджменттің жаңа концепциясы. Аутсоринг - Ғылыми басылым.- Алматы: Эверо, 2015.- 460 бет.</w:t>
      </w:r>
    </w:p>
    <w:p w:rsidR="007B5711" w:rsidRPr="00AC734D" w:rsidRDefault="007B5711" w:rsidP="007B5711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</w:t>
      </w:r>
      <w:r w:rsidRPr="00AC734D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. Майкл Мескон, Майкл Альберт, Франклин Хедоури. Основы менеджмента. - Москва : Ozon. 3-е издание, 2017. </w:t>
      </w:r>
    </w:p>
    <w:p w:rsidR="007B5711" w:rsidRPr="00C0272D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B5711" w:rsidRDefault="007B5711" w:rsidP="007B5711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711" w:rsidRPr="00972920" w:rsidRDefault="007B5711" w:rsidP="007B5711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:rsidR="007B5711" w:rsidRPr="0050394A" w:rsidRDefault="007B5711" w:rsidP="007B5711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50394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Маркетинг</w:t>
      </w:r>
    </w:p>
    <w:p w:rsidR="007B5711" w:rsidRPr="00ED2A3C" w:rsidRDefault="007B5711" w:rsidP="007B5711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5711" w:rsidRPr="00972920" w:rsidRDefault="007B5711" w:rsidP="007B571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7B5711" w:rsidRPr="00313EAF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1. </w:t>
      </w:r>
      <w:r w:rsidRPr="00313E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Молдашева Р.Ж. Маркетинг. Учебное пособие - Алматы: ТехноЭрудит, 2018.-176с.</w:t>
      </w:r>
    </w:p>
    <w:p w:rsidR="007B5711" w:rsidRPr="00313EAF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2.Нысанбаев С.Н., Садыханова Г.А. Маркетинг негіздері. Оқулық - </w:t>
      </w:r>
      <w:r w:rsidRPr="00313EA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 xml:space="preserve">Алматы: Эверо, 2018. – 168 бет. </w:t>
      </w:r>
    </w:p>
    <w:p w:rsidR="007B5711" w:rsidRPr="00313EAF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.Котлер Ф., Армстронг Г.Маркетинг негіздері. Оқулық - Астана: Ұлттық аударма бюросы қоғамдық қоры, 2019.</w:t>
      </w:r>
    </w:p>
    <w:p w:rsidR="007B5711" w:rsidRDefault="007B5711" w:rsidP="007B5711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Уркунчиев Е., Қалдыкөзова М.А., Керімкулова Э.З. Маркетинг теориясы мен практикасы. Оқу құралы - Алматы: ИП А.Ю.Рыбакова, 2020.</w:t>
      </w:r>
    </w:p>
    <w:p w:rsidR="007B5711" w:rsidRPr="00313EAF" w:rsidRDefault="007B5711" w:rsidP="007B5711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5</w:t>
      </w:r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</w:t>
      </w:r>
      <w:proofErr w:type="spellStart"/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Сейсекенова</w:t>
      </w:r>
      <w:proofErr w:type="spellEnd"/>
      <w:r w:rsidRPr="007A4D93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eastAsia="ru-RU"/>
        </w:rPr>
        <w:t xml:space="preserve"> </w:t>
      </w:r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 xml:space="preserve">М.Б. </w:t>
      </w:r>
      <w:r w:rsidRPr="007A4D93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eastAsia="ru-RU"/>
        </w:rPr>
        <w:t>Маркетинг: конспект лекций и тестов.1 часть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/</w:t>
      </w:r>
      <w:r w:rsidRPr="00313EAF">
        <w:rPr>
          <w:rFonts w:ascii="Times New Roman" w:hAnsi="Times New Roman" w:cs="Times New Roman"/>
          <w:bCs/>
          <w:sz w:val="24"/>
          <w:szCs w:val="24"/>
        </w:rPr>
        <w:t>2 часть</w:t>
      </w:r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Учебное пособие</w:t>
      </w:r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 xml:space="preserve"> </w:t>
      </w:r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 xml:space="preserve">- Алматы: </w:t>
      </w:r>
      <w:proofErr w:type="spellStart"/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ТехноЭрудит</w:t>
      </w:r>
      <w:proofErr w:type="spellEnd"/>
      <w:r w:rsidRPr="007A4D93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, 2018.- 352 с.</w:t>
      </w:r>
      <w:r w:rsidRPr="002B6D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/</w:t>
      </w:r>
      <w:r w:rsidRPr="00313EAF">
        <w:rPr>
          <w:rFonts w:ascii="Times New Roman" w:hAnsi="Times New Roman" w:cs="Times New Roman"/>
          <w:sz w:val="24"/>
          <w:szCs w:val="24"/>
        </w:rPr>
        <w:t>364 с.</w:t>
      </w:r>
    </w:p>
    <w:p w:rsidR="007B5711" w:rsidRPr="00313EAF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Раимбеков Ж.С. Маркетинговые исследования. Учебное пособие - Алматы: ИП А.Ю.Рыбакова, 2020.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7B5711" w:rsidRPr="00964DB6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964DB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Pr="00964DB6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Хишауева Ж.Т.  </w:t>
      </w:r>
      <w:r w:rsidRPr="00964DB6">
        <w:rPr>
          <w:rFonts w:ascii="Times New Roman" w:hAnsi="Times New Roman" w:cs="Times New Roman"/>
          <w:bCs/>
          <w:sz w:val="24"/>
          <w:szCs w:val="24"/>
          <w:lang w:val="kk-KZ"/>
        </w:rPr>
        <w:tab/>
        <w:t>Маркетинг.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64DB6">
        <w:rPr>
          <w:rFonts w:ascii="Kz Times New Roman" w:hAnsi="Kz Times New Roman" w:cs="Kz Times New Roman"/>
          <w:sz w:val="24"/>
          <w:szCs w:val="24"/>
          <w:lang w:val="kk-KZ"/>
        </w:rPr>
        <w:t xml:space="preserve">Оқу құралы  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>- Алматы: LP-Zhasulan, 2019.</w:t>
      </w:r>
    </w:p>
    <w:p w:rsidR="007B5711" w:rsidRPr="00964DB6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964DB6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Чудрова В.У., 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>Утешова С.М., Садыкова</w:t>
      </w:r>
      <w:r w:rsidRPr="00964DB6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 xml:space="preserve">Г.А. </w:t>
      </w:r>
      <w:r w:rsidRPr="00964DB6">
        <w:rPr>
          <w:rFonts w:ascii="Times New Roman" w:hAnsi="Times New Roman" w:cs="Times New Roman"/>
          <w:bCs/>
          <w:sz w:val="24"/>
          <w:szCs w:val="24"/>
          <w:lang w:val="kk-KZ"/>
        </w:rPr>
        <w:t>Маркетинговые услуги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964DB6">
        <w:rPr>
          <w:rFonts w:ascii="Kz Times New Roman" w:hAnsi="Kz Times New Roman" w:cs="Kz Times New Roman"/>
          <w:sz w:val="24"/>
          <w:szCs w:val="24"/>
        </w:rPr>
        <w:t xml:space="preserve"> </w:t>
      </w:r>
      <w:r>
        <w:rPr>
          <w:rFonts w:ascii="Kz Times New Roman" w:hAnsi="Kz Times New Roman" w:cs="Kz Times New Roman"/>
          <w:sz w:val="24"/>
          <w:szCs w:val="24"/>
        </w:rPr>
        <w:t xml:space="preserve">Учебное пособие </w:t>
      </w:r>
      <w:r w:rsidRPr="00964DB6">
        <w:rPr>
          <w:rFonts w:ascii="Times New Roman" w:hAnsi="Times New Roman" w:cs="Times New Roman"/>
          <w:sz w:val="24"/>
          <w:szCs w:val="24"/>
          <w:lang w:val="kk-KZ"/>
        </w:rPr>
        <w:t>- Алматы: LP-Zhasul</w:t>
      </w:r>
      <w:proofErr w:type="spellStart"/>
      <w:r w:rsidRPr="00964DB6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964DB6">
        <w:rPr>
          <w:rFonts w:ascii="Times New Roman" w:hAnsi="Times New Roman" w:cs="Times New Roman"/>
          <w:sz w:val="24"/>
          <w:szCs w:val="24"/>
        </w:rPr>
        <w:t>, 2020.</w:t>
      </w:r>
    </w:p>
    <w:p w:rsidR="007B5711" w:rsidRPr="00415351" w:rsidRDefault="007B5711" w:rsidP="007B5711">
      <w:pPr>
        <w:spacing w:after="0" w:line="240" w:lineRule="auto"/>
        <w:rPr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9. </w:t>
      </w:r>
      <w:r w:rsidRPr="00415351">
        <w:rPr>
          <w:rFonts w:ascii="Times New Roman" w:hAnsi="Times New Roman" w:cs="Times New Roman"/>
          <w:color w:val="000000"/>
          <w:sz w:val="24"/>
          <w:szCs w:val="24"/>
          <w:lang w:val="kk-KZ"/>
        </w:rPr>
        <w:t>Давлетова М.Т, Ильяс А., Мухияева Д.М. Маркетингті басқару. Оқу құралы -Алматы:ADAL KITAP, 2023 - 545 бет.</w:t>
      </w:r>
    </w:p>
    <w:p w:rsidR="007B5711" w:rsidRPr="00ED2A3C" w:rsidRDefault="007B5711" w:rsidP="007B571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2A3C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литература</w:t>
      </w:r>
    </w:p>
    <w:p w:rsidR="007B5711" w:rsidRPr="00313EAF" w:rsidRDefault="007B5711" w:rsidP="007B5711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Борбасова З.Н., Улаков С.Н.,Осик Ю.И., Толысбаев Б.С. Управление маркетингом территорий. Учебное пособие - Алматы: ТехноЭрудит, 2019. </w:t>
      </w:r>
    </w:p>
    <w:p w:rsidR="007B5711" w:rsidRPr="00313EAF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Каменова М., Турекулова Д., Омарова А. Marketing. Учебное пособие - Алматы: ТехноЭрудит, 2019.</w:t>
      </w:r>
    </w:p>
    <w:p w:rsidR="007B5711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Жалғасбаева А.А. Маркетингтік зерттеулер. Оқулық - Алматы: TechSmith, 2018.</w:t>
      </w:r>
    </w:p>
    <w:p w:rsidR="007B5711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.Молдогазиева Г.М., Алжанова А.А. 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Маркетинг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/Marketing - Алматы: Эпиграф, 2016.- 208с.</w:t>
      </w:r>
    </w:p>
    <w:p w:rsidR="007B5711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. Турлыбекова Н.М. Маркетингтік коммуникациялар. Оқу құралы – Алматы: Қазақ университеті, 2017. – 242 бет.</w:t>
      </w:r>
    </w:p>
    <w:p w:rsidR="007B5711" w:rsidRDefault="007B5711" w:rsidP="007B5711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Уркунчиев Е.М., Калдыгозов М.Ә., Керімқұлов Э.З.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Маркетинг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теориясы мен практикасы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Оқу құралы - Алматы: Эверо, 2015.- 232бет.</w:t>
      </w: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7. </w:t>
      </w:r>
      <w:r w:rsidRPr="00964DB6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Каргабасова С.Т.  Маркетингті басқару. </w:t>
      </w:r>
      <w:r>
        <w:rPr>
          <w:rFonts w:ascii="Kz Times New Roman" w:hAnsi="Kz Times New Roman" w:cs="Kz Times New Roman"/>
          <w:sz w:val="24"/>
          <w:szCs w:val="24"/>
          <w:lang w:val="kk-KZ"/>
        </w:rPr>
        <w:t>Оқу құралы</w:t>
      </w:r>
      <w:r w:rsidRPr="00964DB6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 </w:t>
      </w:r>
      <w:r w:rsidRPr="00964DB6">
        <w:rPr>
          <w:rFonts w:ascii="Kz Times New Roman" w:hAnsi="Kz Times New Roman" w:cs="Kz Times New Roman"/>
          <w:sz w:val="24"/>
          <w:szCs w:val="24"/>
          <w:lang w:val="kk-KZ"/>
        </w:rPr>
        <w:t>- Алматы: LP-Zhasulan, 2018.</w:t>
      </w: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8. </w:t>
      </w:r>
      <w:r w:rsidRPr="00660436">
        <w:rPr>
          <w:rFonts w:ascii="Kz Times New Roman" w:hAnsi="Kz Times New Roman" w:cs="Kz Times New Roman"/>
          <w:sz w:val="24"/>
          <w:szCs w:val="24"/>
          <w:lang w:val="kk-KZ"/>
        </w:rPr>
        <w:t>Тұрмаханбетова</w:t>
      </w:r>
      <w:r w:rsidRPr="007E2370">
        <w:rPr>
          <w:rFonts w:ascii="Kz Times New Roman" w:hAnsi="Kz Times New Roman" w:cs="Kz Times New Roman"/>
          <w:sz w:val="24"/>
          <w:szCs w:val="24"/>
          <w:lang w:val="kk-KZ"/>
        </w:rPr>
        <w:t xml:space="preserve"> </w:t>
      </w:r>
      <w:r w:rsidRPr="00660436">
        <w:rPr>
          <w:rFonts w:ascii="Kz Times New Roman" w:hAnsi="Kz Times New Roman" w:cs="Kz Times New Roman"/>
          <w:sz w:val="24"/>
          <w:szCs w:val="24"/>
          <w:lang w:val="kk-KZ"/>
        </w:rPr>
        <w:t>Ш.Ш., Ағыбетова</w:t>
      </w:r>
      <w:r w:rsidRPr="007E2370">
        <w:rPr>
          <w:rFonts w:ascii="Kz Times New Roman" w:hAnsi="Kz Times New Roman" w:cs="Kz Times New Roman"/>
          <w:sz w:val="24"/>
          <w:szCs w:val="24"/>
          <w:lang w:val="kk-KZ"/>
        </w:rPr>
        <w:t xml:space="preserve"> </w:t>
      </w:r>
      <w:r w:rsidRPr="00660436">
        <w:rPr>
          <w:rFonts w:ascii="Kz Times New Roman" w:hAnsi="Kz Times New Roman" w:cs="Kz Times New Roman"/>
          <w:sz w:val="24"/>
          <w:szCs w:val="24"/>
          <w:lang w:val="kk-KZ"/>
        </w:rPr>
        <w:t>Р.Е.</w:t>
      </w: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, Рыбакова Ю. </w:t>
      </w:r>
      <w:r w:rsidRPr="00660436">
        <w:rPr>
          <w:rFonts w:ascii="Kz Times New Roman" w:hAnsi="Kz Times New Roman" w:cs="Kz Times New Roman"/>
          <w:bCs/>
          <w:sz w:val="24"/>
          <w:szCs w:val="24"/>
          <w:lang w:val="kk-KZ"/>
        </w:rPr>
        <w:t>Территориялық маркетинг</w:t>
      </w:r>
      <w:r>
        <w:rPr>
          <w:rFonts w:ascii="Kz Times New Roman" w:hAnsi="Kz Times New Roman" w:cs="Kz Times New Roman"/>
          <w:bCs/>
          <w:sz w:val="24"/>
          <w:szCs w:val="24"/>
          <w:lang w:val="kk-KZ"/>
        </w:rPr>
        <w:t>.</w:t>
      </w: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 Оқу құралы </w:t>
      </w:r>
      <w:r w:rsidRPr="00660436">
        <w:rPr>
          <w:rFonts w:ascii="Kz Times New Roman" w:hAnsi="Kz Times New Roman" w:cs="Kz Times New Roman"/>
          <w:sz w:val="24"/>
          <w:szCs w:val="24"/>
          <w:lang w:val="kk-KZ"/>
        </w:rPr>
        <w:t>- Алматы: ИП А 2020.</w:t>
      </w:r>
    </w:p>
    <w:p w:rsidR="007B5711" w:rsidRPr="002976CE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9. </w:t>
      </w:r>
      <w:r w:rsidRPr="00AD5B07">
        <w:rPr>
          <w:rFonts w:ascii="Kz Times New Roman" w:hAnsi="Kz Times New Roman" w:cs="Kz Times New Roman"/>
          <w:sz w:val="24"/>
          <w:szCs w:val="24"/>
        </w:rPr>
        <w:t xml:space="preserve">Давлетова М.Т., </w:t>
      </w:r>
      <w:proofErr w:type="spellStart"/>
      <w:r w:rsidRPr="00AD5B07">
        <w:rPr>
          <w:rFonts w:ascii="Kz Times New Roman" w:hAnsi="Kz Times New Roman" w:cs="Kz Times New Roman"/>
          <w:sz w:val="24"/>
          <w:szCs w:val="24"/>
        </w:rPr>
        <w:t>Иманбекова</w:t>
      </w:r>
      <w:proofErr w:type="spellEnd"/>
      <w:r w:rsidRPr="00AD5B07">
        <w:rPr>
          <w:rFonts w:ascii="Kz Times New Roman" w:hAnsi="Kz Times New Roman" w:cs="Kz Times New Roman"/>
          <w:sz w:val="24"/>
          <w:szCs w:val="24"/>
        </w:rPr>
        <w:t xml:space="preserve"> М.А., Проценко Е.А., </w:t>
      </w:r>
      <w:proofErr w:type="spellStart"/>
      <w:r w:rsidRPr="00AD5B07">
        <w:rPr>
          <w:rFonts w:ascii="Kz Times New Roman" w:hAnsi="Kz Times New Roman" w:cs="Kz Times New Roman"/>
          <w:sz w:val="24"/>
          <w:szCs w:val="24"/>
        </w:rPr>
        <w:t>Полухина</w:t>
      </w:r>
      <w:proofErr w:type="spellEnd"/>
      <w:r w:rsidRPr="00AD5B07">
        <w:rPr>
          <w:rFonts w:ascii="Kz Times New Roman" w:hAnsi="Kz Times New Roman" w:cs="Kz Times New Roman"/>
          <w:sz w:val="24"/>
          <w:szCs w:val="24"/>
        </w:rPr>
        <w:t xml:space="preserve"> Е.А</w:t>
      </w:r>
      <w:r w:rsidRPr="00AD5B07">
        <w:rPr>
          <w:rFonts w:ascii="Kz Times New Roman" w:hAnsi="Kz Times New Roman" w:cs="Kz Times New Roman"/>
          <w:bCs/>
          <w:sz w:val="24"/>
          <w:szCs w:val="24"/>
        </w:rPr>
        <w:t xml:space="preserve"> Инновационные технологии и методы маркетинга и логистики в Казахстане</w:t>
      </w:r>
      <w:r w:rsidRPr="00AD5B07">
        <w:rPr>
          <w:rFonts w:ascii="Kz Times New Roman" w:hAnsi="Kz Times New Roman" w:cs="Kz Times New Roman"/>
          <w:sz w:val="24"/>
          <w:szCs w:val="24"/>
        </w:rPr>
        <w:t xml:space="preserve"> Монография - Алматы: LP-</w:t>
      </w:r>
      <w:proofErr w:type="spellStart"/>
      <w:r w:rsidRPr="00AD5B07">
        <w:rPr>
          <w:rFonts w:ascii="Kz Times New Roman" w:hAnsi="Kz Times New Roman" w:cs="Kz Times New Roman"/>
          <w:sz w:val="24"/>
          <w:szCs w:val="24"/>
        </w:rPr>
        <w:t>Zhasulan</w:t>
      </w:r>
      <w:proofErr w:type="spellEnd"/>
      <w:r w:rsidRPr="00AD5B07">
        <w:rPr>
          <w:rFonts w:ascii="Kz Times New Roman" w:hAnsi="Kz Times New Roman" w:cs="Kz Times New Roman"/>
          <w:sz w:val="24"/>
          <w:szCs w:val="24"/>
        </w:rPr>
        <w:t>, 2019.</w:t>
      </w:r>
    </w:p>
    <w:p w:rsidR="007B5711" w:rsidRPr="002976CE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10</w:t>
      </w:r>
      <w:r w:rsidRPr="002976CE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. </w:t>
      </w:r>
      <w:r w:rsidRPr="002976CE">
        <w:rPr>
          <w:rFonts w:ascii="Kz Times New Roman" w:hAnsi="Kz Times New Roman" w:cs="Kz Times New Roman"/>
          <w:sz w:val="24"/>
          <w:szCs w:val="24"/>
          <w:lang w:val="kk-KZ"/>
        </w:rPr>
        <w:t>Нурпеисова Г.Б., Нурпеисова Т.Б., Кайдаш И.Н., Панюкова Д.В.  Цифровой маркетинг: Оқу құралы - Алматы: Бастау, 2020.- 360б.</w:t>
      </w: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</w:rPr>
      </w:pPr>
      <w:r>
        <w:rPr>
          <w:rFonts w:ascii="Kz Times New Roman" w:hAnsi="Kz Times New Roman" w:cs="Kz Times New Roman"/>
          <w:sz w:val="24"/>
          <w:szCs w:val="24"/>
          <w:lang w:val="kk-KZ"/>
        </w:rPr>
        <w:t>11</w:t>
      </w:r>
      <w:r w:rsidRPr="001C7EC9">
        <w:rPr>
          <w:rFonts w:ascii="Kz Times New Roman" w:hAnsi="Kz Times New Roman" w:cs="Kz Times New Roman"/>
          <w:sz w:val="24"/>
          <w:szCs w:val="24"/>
          <w:lang w:val="kk-KZ"/>
        </w:rPr>
        <w:t>.</w:t>
      </w:r>
      <w:r w:rsidRPr="001C7EC9">
        <w:rPr>
          <w:rFonts w:ascii="Kz Times New Roman" w:hAnsi="Kz Times New Roman" w:cs="Kz Times New Roman"/>
          <w:b/>
          <w:bCs/>
          <w:sz w:val="20"/>
          <w:szCs w:val="20"/>
          <w:lang w:val="kk-KZ"/>
        </w:rPr>
        <w:t xml:space="preserve"> </w:t>
      </w:r>
      <w:r w:rsidRPr="001C7EC9">
        <w:rPr>
          <w:rFonts w:ascii="Kz Times New Roman" w:hAnsi="Kz Times New Roman" w:cs="Kz Times New Roman"/>
          <w:sz w:val="24"/>
          <w:szCs w:val="24"/>
          <w:lang w:val="kk-KZ"/>
        </w:rPr>
        <w:t>Бейжанова А.Т</w:t>
      </w:r>
      <w:r w:rsidRPr="001C7EC9">
        <w:rPr>
          <w:rFonts w:ascii="Kz Times New Roman" w:hAnsi="Kz Times New Roman" w:cs="Kz Times New Roman"/>
          <w:b/>
          <w:bCs/>
          <w:sz w:val="24"/>
          <w:szCs w:val="24"/>
          <w:lang w:val="kk-KZ"/>
        </w:rPr>
        <w:t xml:space="preserve"> </w:t>
      </w:r>
      <w:r w:rsidRPr="001C7EC9">
        <w:rPr>
          <w:rFonts w:ascii="Kz Times New Roman" w:hAnsi="Kz Times New Roman" w:cs="Kz Times New Roman"/>
          <w:bCs/>
          <w:sz w:val="24"/>
          <w:szCs w:val="24"/>
          <w:lang w:val="kk-KZ"/>
        </w:rPr>
        <w:t>Маркетингтің заманауи бағыттары</w:t>
      </w:r>
      <w:r w:rsidRPr="001C7EC9">
        <w:rPr>
          <w:rFonts w:ascii="Kz Times New Roman" w:hAnsi="Kz Times New Roman" w:cs="Kz Times New Roman"/>
          <w:sz w:val="24"/>
          <w:szCs w:val="24"/>
          <w:lang w:val="kk-KZ"/>
        </w:rPr>
        <w:t xml:space="preserve">. </w:t>
      </w:r>
      <w:r w:rsidRPr="007B5711">
        <w:rPr>
          <w:rFonts w:ascii="Kz Times New Roman" w:hAnsi="Kz Times New Roman" w:cs="Kz Times New Roman"/>
          <w:sz w:val="24"/>
          <w:szCs w:val="24"/>
          <w:lang w:val="kk-KZ"/>
        </w:rPr>
        <w:t xml:space="preserve">Оқу құралы.- </w:t>
      </w:r>
      <w:r w:rsidRPr="001105C8">
        <w:rPr>
          <w:rFonts w:ascii="Kz Times New Roman" w:hAnsi="Kz Times New Roman" w:cs="Kz Times New Roman"/>
          <w:sz w:val="24"/>
          <w:szCs w:val="24"/>
        </w:rPr>
        <w:t xml:space="preserve">Алматы: </w:t>
      </w:r>
      <w:proofErr w:type="spellStart"/>
      <w:r w:rsidRPr="001105C8">
        <w:rPr>
          <w:rFonts w:ascii="Kz Times New Roman" w:hAnsi="Kz Times New Roman" w:cs="Kz Times New Roman"/>
          <w:sz w:val="24"/>
          <w:szCs w:val="24"/>
        </w:rPr>
        <w:t>Қазақ</w:t>
      </w:r>
      <w:proofErr w:type="spellEnd"/>
      <w:r w:rsidRPr="001105C8">
        <w:rPr>
          <w:rFonts w:ascii="Kz Times New Roman" w:hAnsi="Kz Times New Roman" w:cs="Kz Times New Roman"/>
          <w:sz w:val="24"/>
          <w:szCs w:val="24"/>
        </w:rPr>
        <w:t xml:space="preserve"> </w:t>
      </w:r>
      <w:proofErr w:type="spellStart"/>
      <w:r w:rsidRPr="001105C8">
        <w:rPr>
          <w:rFonts w:ascii="Kz Times New Roman" w:hAnsi="Kz Times New Roman" w:cs="Kz Times New Roman"/>
          <w:sz w:val="24"/>
          <w:szCs w:val="24"/>
        </w:rPr>
        <w:t>университетi</w:t>
      </w:r>
      <w:proofErr w:type="spellEnd"/>
      <w:r w:rsidRPr="001105C8">
        <w:rPr>
          <w:rFonts w:ascii="Kz Times New Roman" w:hAnsi="Kz Times New Roman" w:cs="Kz Times New Roman"/>
          <w:sz w:val="24"/>
          <w:szCs w:val="24"/>
        </w:rPr>
        <w:t>, 2017.- 178 б</w:t>
      </w:r>
      <w:r>
        <w:rPr>
          <w:rFonts w:ascii="Kz Times New Roman" w:hAnsi="Kz Times New Roman" w:cs="Kz Times New Roman"/>
          <w:sz w:val="24"/>
          <w:szCs w:val="24"/>
        </w:rPr>
        <w:t>ет</w:t>
      </w:r>
      <w:r w:rsidRPr="001105C8">
        <w:rPr>
          <w:rFonts w:ascii="Kz Times New Roman" w:hAnsi="Kz Times New Roman" w:cs="Kz Times New Roman"/>
          <w:sz w:val="24"/>
          <w:szCs w:val="24"/>
        </w:rPr>
        <w:t>.</w:t>
      </w: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Pr="00574498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Pr="00972920" w:rsidRDefault="007B5711" w:rsidP="007B5711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:rsidR="007B5711" w:rsidRPr="0018510B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18510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Государственное регулирование экономики</w:t>
      </w:r>
    </w:p>
    <w:p w:rsidR="007B5711" w:rsidRPr="00ED2A3C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7B5711" w:rsidRPr="00972920" w:rsidRDefault="007B5711" w:rsidP="007B571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7B5711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 w:rsidRPr="00CF77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</w:t>
      </w:r>
      <w:r>
        <w:rPr>
          <w:rFonts w:ascii="Kz Times New Roman" w:hAnsi="Kz Times New Roman" w:cs="Kz Times New Roman"/>
          <w:bCs/>
          <w:sz w:val="24"/>
          <w:szCs w:val="24"/>
          <w:lang w:val="kk-KZ"/>
        </w:rPr>
        <w:t>Кайкен</w:t>
      </w:r>
      <w:r w:rsidRPr="00CF771B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 Ж.Б</w:t>
      </w:r>
      <w:r>
        <w:rPr>
          <w:rFonts w:ascii="Kz Times New Roman" w:hAnsi="Kz Times New Roman" w:cs="Kz Times New Roman"/>
          <w:bCs/>
          <w:sz w:val="24"/>
          <w:szCs w:val="24"/>
          <w:lang w:val="kk-KZ"/>
        </w:rPr>
        <w:t>.</w:t>
      </w:r>
      <w:r w:rsidRPr="00CF771B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,  </w:t>
      </w:r>
      <w:r w:rsidRPr="00CF771B">
        <w:rPr>
          <w:rFonts w:ascii="Kz Times New Roman" w:hAnsi="Kz Times New Roman" w:cs="Kz Times New Roman"/>
          <w:sz w:val="24"/>
          <w:szCs w:val="24"/>
          <w:lang w:val="kk-KZ"/>
        </w:rPr>
        <w:t>Түсіпбеков</w:t>
      </w:r>
      <w:r w:rsidRPr="00CF771B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 </w:t>
      </w:r>
      <w:r w:rsidRPr="00CF771B">
        <w:rPr>
          <w:rFonts w:ascii="Kz Times New Roman" w:hAnsi="Kz Times New Roman" w:cs="Kz Times New Roman"/>
          <w:sz w:val="24"/>
          <w:szCs w:val="24"/>
          <w:lang w:val="kk-KZ"/>
        </w:rPr>
        <w:t xml:space="preserve">Т. </w:t>
      </w:r>
      <w:r w:rsidRPr="00CF771B">
        <w:rPr>
          <w:rFonts w:ascii="Kz Times New Roman" w:hAnsi="Kz Times New Roman" w:cs="Kz Times New Roman"/>
          <w:bCs/>
          <w:sz w:val="24"/>
          <w:szCs w:val="24"/>
          <w:lang w:val="kk-KZ"/>
        </w:rPr>
        <w:t>Экономиканы мемлекеттік реттеу</w:t>
      </w:r>
      <w:r w:rsidRPr="00CF771B">
        <w:rPr>
          <w:rFonts w:ascii="Kz Times New Roman" w:hAnsi="Kz Times New Roman" w:cs="Kz Times New Roman"/>
          <w:sz w:val="24"/>
          <w:szCs w:val="24"/>
          <w:lang w:val="kk-KZ"/>
        </w:rPr>
        <w:t>.</w:t>
      </w:r>
      <w:r w:rsidRPr="000F6A40">
        <w:rPr>
          <w:rFonts w:ascii="Kz Times New Roman" w:hAnsi="Kz Times New Roman" w:cs="Kz Times New Roman"/>
          <w:sz w:val="20"/>
          <w:szCs w:val="20"/>
          <w:lang w:val="kk-KZ"/>
        </w:rPr>
        <w:t xml:space="preserve"> </w:t>
      </w:r>
      <w:r w:rsidRPr="000F6A40">
        <w:rPr>
          <w:rFonts w:ascii="Kz Times New Roman" w:hAnsi="Kz Times New Roman" w:cs="Kz Times New Roman"/>
          <w:sz w:val="24"/>
          <w:szCs w:val="24"/>
          <w:lang w:val="kk-KZ"/>
        </w:rPr>
        <w:t>Оқулық</w:t>
      </w:r>
      <w:r w:rsidRPr="000F6A40">
        <w:rPr>
          <w:rFonts w:ascii="Kz Times New Roman" w:hAnsi="Kz Times New Roman" w:cs="Kz Times New Roman"/>
          <w:sz w:val="20"/>
          <w:szCs w:val="20"/>
          <w:lang w:val="kk-KZ"/>
        </w:rPr>
        <w:t xml:space="preserve">  </w:t>
      </w:r>
      <w:r w:rsidRPr="00CF771B">
        <w:rPr>
          <w:rFonts w:ascii="Kz Times New Roman" w:hAnsi="Kz Times New Roman" w:cs="Kz Times New Roman"/>
          <w:sz w:val="24"/>
          <w:szCs w:val="24"/>
          <w:lang w:val="kk-KZ"/>
        </w:rPr>
        <w:t>- Алматы: ЭСПИ, 2022.- 116б.</w:t>
      </w:r>
    </w:p>
    <w:p w:rsidR="007B5711" w:rsidRPr="00313EAF" w:rsidRDefault="007B5711" w:rsidP="007B5711">
      <w:pPr>
        <w:shd w:val="clear" w:color="auto" w:fill="FFFFFF" w:themeFill="background1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hAnsi="Times New Roman" w:cs="Times New Roman"/>
          <w:sz w:val="24"/>
          <w:szCs w:val="24"/>
          <w:lang w:val="kk-KZ"/>
        </w:rPr>
        <w:t>2. Камшибаев Е.Е. Государственное регулирование экономики. Краткий конспект - Алматы: ИП А.Ю.Рыбакова, 2020.</w:t>
      </w:r>
    </w:p>
    <w:p w:rsidR="007B5711" w:rsidRPr="00313EAF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.Торегожина М.Б. Государственное регулирование экономики. Учебное пособие - Алматы.: ТехноЭрудит, 2019.</w:t>
      </w:r>
    </w:p>
    <w:p w:rsidR="007B5711" w:rsidRPr="00313EAF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Бокижанова Ф.И., Сыздыкова К.Ш., Калиакпарова Г.Ш., Сеитова А.Б. Теория государственного управления. Учебное пособие - Алматы: LP-Zhasulan, 2019.</w:t>
      </w:r>
    </w:p>
    <w:p w:rsidR="007B5711" w:rsidRPr="00313EAF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Камшибаев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>, Е.Е. Государственное регулирование экономики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sz w:val="24"/>
          <w:szCs w:val="24"/>
        </w:rPr>
        <w:t xml:space="preserve">Краткий конспект - Алматы: ИП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А.Ю.Рыбакова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>, 2020.</w:t>
      </w:r>
    </w:p>
    <w:p w:rsidR="007B5711" w:rsidRPr="00313EAF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Кайкен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Ж.Б.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Түсіпбеков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 xml:space="preserve">Т.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Экономиканы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мемлекеттік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реттеу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Оқулық</w:t>
      </w:r>
      <w:proofErr w:type="spellEnd"/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>- Алматы: ЭСПИ, 2022 – 116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>б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ет. </w:t>
      </w:r>
    </w:p>
    <w:p w:rsidR="007B5711" w:rsidRPr="006B42AE" w:rsidRDefault="007B5711" w:rsidP="007B5711">
      <w:pPr>
        <w:widowControl w:val="0"/>
        <w:tabs>
          <w:tab w:val="left" w:pos="48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kk-KZ"/>
        </w:rPr>
        <w:t>7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eastAsia="Calibri" w:hAnsi="Times New Roman" w:cs="Times New Roman"/>
          <w:sz w:val="24"/>
          <w:szCs w:val="24"/>
        </w:rPr>
        <w:t>Турекулова</w:t>
      </w:r>
      <w:proofErr w:type="spellEnd"/>
      <w:r w:rsidRPr="00313EAF">
        <w:rPr>
          <w:rFonts w:ascii="Times New Roman" w:eastAsia="Calibri" w:hAnsi="Times New Roman" w:cs="Times New Roman"/>
          <w:sz w:val="24"/>
          <w:szCs w:val="24"/>
        </w:rPr>
        <w:t xml:space="preserve"> Д.М, </w:t>
      </w:r>
      <w:proofErr w:type="spellStart"/>
      <w:r w:rsidRPr="00313EAF">
        <w:rPr>
          <w:rFonts w:ascii="Times New Roman" w:eastAsia="Calibri" w:hAnsi="Times New Roman" w:cs="Times New Roman"/>
          <w:sz w:val="24"/>
          <w:szCs w:val="24"/>
        </w:rPr>
        <w:t>Бейсенгалиев</w:t>
      </w:r>
      <w:proofErr w:type="spellEnd"/>
      <w:r w:rsidRPr="00313EAF">
        <w:rPr>
          <w:rFonts w:ascii="Times New Roman" w:eastAsia="Calibri" w:hAnsi="Times New Roman" w:cs="Times New Roman"/>
          <w:sz w:val="24"/>
          <w:szCs w:val="24"/>
        </w:rPr>
        <w:t xml:space="preserve"> Б.Т, </w:t>
      </w:r>
      <w:proofErr w:type="spellStart"/>
      <w:r w:rsidRPr="00313EAF">
        <w:rPr>
          <w:rFonts w:ascii="Times New Roman" w:eastAsia="Calibri" w:hAnsi="Times New Roman" w:cs="Times New Roman"/>
          <w:sz w:val="24"/>
          <w:szCs w:val="24"/>
        </w:rPr>
        <w:t>Жуманова</w:t>
      </w:r>
      <w:proofErr w:type="spellEnd"/>
      <w:r w:rsidRPr="00313EAF">
        <w:rPr>
          <w:rFonts w:ascii="Times New Roman" w:eastAsia="Calibri" w:hAnsi="Times New Roman" w:cs="Times New Roman"/>
          <w:sz w:val="24"/>
          <w:szCs w:val="24"/>
        </w:rPr>
        <w:t xml:space="preserve"> Б.К, Курманов Н.А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 Государственное управление экономикой в Казахстане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r w:rsidRPr="006B42AE">
        <w:rPr>
          <w:rFonts w:ascii="Times New Roman" w:eastAsia="Calibri" w:hAnsi="Times New Roman" w:cs="Times New Roman"/>
          <w:sz w:val="24"/>
          <w:szCs w:val="24"/>
          <w:lang w:val="kk-KZ"/>
        </w:rPr>
        <w:t>Учебное пособие - Алматы: Эверо, 2015.- 288с.</w:t>
      </w:r>
    </w:p>
    <w:p w:rsidR="007B5711" w:rsidRPr="00313EAF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8. 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Мырзалиев Б.С. Государственное регулирование экономики. Учебник - Алматы: Нұр-Пресс, 2017. </w:t>
      </w:r>
    </w:p>
    <w:p w:rsidR="007B5711" w:rsidRPr="00ED2A3C" w:rsidRDefault="007B5711" w:rsidP="007B571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2A3C">
        <w:rPr>
          <w:rFonts w:ascii="Times New Roman" w:hAnsi="Times New Roman" w:cs="Times New Roman"/>
          <w:b/>
          <w:sz w:val="24"/>
          <w:szCs w:val="24"/>
          <w:lang w:val="kk-KZ"/>
        </w:rPr>
        <w:t>Дополнительная литература</w:t>
      </w:r>
    </w:p>
    <w:p w:rsidR="007B5711" w:rsidRPr="00313EAF" w:rsidRDefault="007B5711" w:rsidP="007B5711">
      <w:pPr>
        <w:shd w:val="clear" w:color="auto" w:fill="FFFFFF" w:themeFill="background1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1. Жатқанбаев, Е.Б. Экономиканы мемлекеттік реттеу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Оқулық - Алматы: ЖОО қауымдастығы, 2014.- 216 бет. </w:t>
      </w:r>
    </w:p>
    <w:p w:rsidR="007B5711" w:rsidRPr="00313EAF" w:rsidRDefault="007B5711" w:rsidP="007B5711">
      <w:pPr>
        <w:shd w:val="clear" w:color="auto" w:fill="FFFFFF" w:themeFill="background1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kk-KZ"/>
        </w:rPr>
        <w:t>2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. 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Бейсенова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Л.З. 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Мемлекеттік сектордағы қаржылық бақылау.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Оқу құралы - Алматы: ТехноЭрудит, 2018.- 276 б.</w:t>
      </w:r>
    </w:p>
    <w:p w:rsidR="007B5711" w:rsidRPr="00313EAF" w:rsidRDefault="007B5711" w:rsidP="007B5711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3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. Кадырбеков Т.К., Байбулова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М.Г. 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Экономикалық жүйелердің басқару теориясы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Оқу құралы - Алматы: ТехноЭрудит, 2018.- 120 б. </w:t>
      </w:r>
    </w:p>
    <w:p w:rsidR="007B5711" w:rsidRPr="00313EAF" w:rsidRDefault="007B5711" w:rsidP="007B57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Торегожина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М.Б. Государственное регулирование экономики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/State regulation of the economy. Учебник - Талдыкорган: ЖГУ им.И.Жансугурова, 2018.- 171р.</w:t>
      </w:r>
    </w:p>
    <w:p w:rsidR="007B5711" w:rsidRPr="002B3258" w:rsidRDefault="007B5711" w:rsidP="007B5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Pr="002B3258">
        <w:rPr>
          <w:rFonts w:ascii="Times New Roman" w:hAnsi="Times New Roman" w:cs="Times New Roman"/>
          <w:sz w:val="24"/>
          <w:szCs w:val="24"/>
          <w:lang w:val="kk-KZ"/>
        </w:rPr>
        <w:t>Сейтхожина Д.А Государственное регулирование экономики. Оқулық -  Издательство Алматы 2017.</w:t>
      </w:r>
    </w:p>
    <w:p w:rsidR="007B5711" w:rsidRPr="002B3258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6</w:t>
      </w:r>
      <w:r w:rsidRPr="002B3258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 Байтаева, Г.Р. Экономикалық саясат: Дәрістер кешені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</w:t>
      </w:r>
      <w:r w:rsidRPr="002B3258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- Талдықорған: І.Жансүгіров атындағы ЖМУ, 2015.</w:t>
      </w:r>
    </w:p>
    <w:p w:rsidR="007B5711" w:rsidRPr="005B0A61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7</w:t>
      </w:r>
      <w:r w:rsidRPr="002B3258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</w:t>
      </w:r>
      <w:r w:rsidRPr="002B3258">
        <w:rPr>
          <w:rFonts w:ascii="Kz Times New Roman" w:hAnsi="Kz Times New Roman" w:cs="Kz Times New Roman"/>
          <w:bCs/>
          <w:sz w:val="20"/>
          <w:szCs w:val="20"/>
          <w:lang w:val="kk-KZ"/>
        </w:rPr>
        <w:t xml:space="preserve"> </w:t>
      </w:r>
      <w:r w:rsidRPr="005B0A61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Тулешова</w:t>
      </w:r>
      <w:r w:rsidRPr="002B3258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Г</w:t>
      </w:r>
      <w:r w:rsidRPr="005B0A61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.Б.</w:t>
      </w:r>
      <w:r w:rsidRPr="005B0A61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 xml:space="preserve"> Қ азақстанда экономикалық ой-пікірдің даму заңдылықтары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. Монография. </w:t>
      </w:r>
      <w:r w:rsidRPr="005B0A61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- Алматы: ИП А.Ю.Рыбакова, 2020. </w:t>
      </w:r>
    </w:p>
    <w:p w:rsidR="007B5711" w:rsidRPr="002B3258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8</w:t>
      </w:r>
      <w:r w:rsidRPr="002B3258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</w:t>
      </w:r>
      <w:r w:rsidRPr="002B3258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Тулешова Г.Б Қазақстанда экономикалық ой-пікірдің даму заңдылықтары: Монография / Г.Б. Тулешова.- Алматы: Эверо, 2015.</w:t>
      </w:r>
    </w:p>
    <w:p w:rsidR="007B5711" w:rsidRPr="002B3258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9</w:t>
      </w:r>
      <w:r w:rsidRPr="002B3258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. </w:t>
      </w:r>
      <w:r w:rsidRPr="002B3258">
        <w:rPr>
          <w:rFonts w:ascii="Times New Roman" w:hAnsi="Times New Roman" w:cs="Times New Roman"/>
          <w:color w:val="000000"/>
          <w:sz w:val="24"/>
          <w:szCs w:val="24"/>
        </w:rPr>
        <w:t xml:space="preserve">Богомолов В.А.  Антикризисное регулирование экономики, Теория и практика: </w:t>
      </w:r>
      <w:proofErr w:type="spellStart"/>
      <w:r w:rsidRPr="002B3258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2B3258">
        <w:rPr>
          <w:rFonts w:ascii="Times New Roman" w:hAnsi="Times New Roman" w:cs="Times New Roman"/>
          <w:color w:val="000000"/>
          <w:sz w:val="24"/>
          <w:szCs w:val="24"/>
        </w:rPr>
        <w:t>.д</w:t>
      </w:r>
      <w:proofErr w:type="gramEnd"/>
      <w:r w:rsidRPr="002B3258">
        <w:rPr>
          <w:rFonts w:ascii="Times New Roman" w:hAnsi="Times New Roman" w:cs="Times New Roman"/>
          <w:color w:val="000000"/>
          <w:sz w:val="24"/>
          <w:szCs w:val="24"/>
        </w:rPr>
        <w:t>ля</w:t>
      </w:r>
      <w:proofErr w:type="spellEnd"/>
      <w:r w:rsidRPr="002B3258">
        <w:rPr>
          <w:rFonts w:ascii="Times New Roman" w:hAnsi="Times New Roman" w:cs="Times New Roman"/>
          <w:color w:val="000000"/>
          <w:sz w:val="24"/>
          <w:szCs w:val="24"/>
        </w:rPr>
        <w:t xml:space="preserve"> студентов вузов- М.: ЮНИТИ-ДАНА,  2015.</w:t>
      </w:r>
    </w:p>
    <w:p w:rsidR="007B5711" w:rsidRPr="002B3258" w:rsidRDefault="007B5711" w:rsidP="007B5711">
      <w:pPr>
        <w:pStyle w:val="ab"/>
        <w:spacing w:before="0" w:beforeAutospacing="0" w:after="0" w:afterAutospacing="0"/>
        <w:jc w:val="both"/>
        <w:rPr>
          <w:color w:val="000000"/>
          <w:lang w:val="kk-KZ"/>
        </w:rPr>
      </w:pPr>
      <w:r>
        <w:rPr>
          <w:color w:val="000000"/>
          <w:lang w:val="kk-KZ"/>
        </w:rPr>
        <w:t>10</w:t>
      </w:r>
      <w:r w:rsidRPr="002B3258">
        <w:rPr>
          <w:color w:val="000000"/>
          <w:lang w:val="kk-KZ"/>
        </w:rPr>
        <w:t xml:space="preserve"> </w:t>
      </w:r>
      <w:proofErr w:type="spellStart"/>
      <w:r w:rsidRPr="002B3258">
        <w:rPr>
          <w:color w:val="000000"/>
        </w:rPr>
        <w:t>Дауранов</w:t>
      </w:r>
      <w:proofErr w:type="spellEnd"/>
      <w:r w:rsidRPr="002B3258">
        <w:rPr>
          <w:color w:val="000000"/>
        </w:rPr>
        <w:t xml:space="preserve"> И.Н.  Организац</w:t>
      </w:r>
      <w:r>
        <w:rPr>
          <w:color w:val="000000"/>
        </w:rPr>
        <w:t xml:space="preserve">ия государственного управления. </w:t>
      </w:r>
      <w:r w:rsidRPr="002B3258">
        <w:rPr>
          <w:color w:val="000000"/>
        </w:rPr>
        <w:t>Монография</w:t>
      </w:r>
      <w:r>
        <w:rPr>
          <w:color w:val="000000"/>
        </w:rPr>
        <w:t xml:space="preserve"> </w:t>
      </w:r>
      <w:r w:rsidRPr="002B3258">
        <w:rPr>
          <w:color w:val="000000"/>
        </w:rPr>
        <w:t>- Алматы: Изд-во НВШГУ, 2017.                                    </w:t>
      </w:r>
    </w:p>
    <w:p w:rsidR="007B5711" w:rsidRPr="002B3258" w:rsidRDefault="007B5711" w:rsidP="007B5711">
      <w:pPr>
        <w:pStyle w:val="ab"/>
        <w:spacing w:before="0" w:beforeAutospacing="0" w:after="0" w:afterAutospacing="0"/>
        <w:jc w:val="both"/>
        <w:rPr>
          <w:color w:val="000000"/>
          <w:lang w:val="kk-KZ"/>
        </w:rPr>
      </w:pPr>
      <w:r>
        <w:rPr>
          <w:color w:val="000000"/>
          <w:lang w:val="kk-KZ"/>
        </w:rPr>
        <w:t>11</w:t>
      </w:r>
      <w:r w:rsidRPr="002B3258">
        <w:rPr>
          <w:color w:val="000000"/>
          <w:lang w:val="kk-KZ"/>
        </w:rPr>
        <w:t>. Камали Қ.М.  Сыртқы экономикалы</w:t>
      </w:r>
      <w:r>
        <w:rPr>
          <w:color w:val="000000"/>
          <w:lang w:val="kk-KZ"/>
        </w:rPr>
        <w:t xml:space="preserve">қ қызметті мемлекеттік басқару. </w:t>
      </w:r>
      <w:r w:rsidRPr="002B3258">
        <w:rPr>
          <w:color w:val="000000"/>
          <w:lang w:val="kk-KZ"/>
        </w:rPr>
        <w:t>Оқу құралы - Алматы: Экономика, 2016.</w:t>
      </w:r>
    </w:p>
    <w:p w:rsidR="007B5711" w:rsidRPr="0018510B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Pr="0018510B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</w:p>
    <w:p w:rsidR="007B5711" w:rsidRPr="0018510B" w:rsidRDefault="007B5711" w:rsidP="007B5711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28606A" w:rsidRPr="00972920" w:rsidRDefault="0028606A" w:rsidP="007B5711">
      <w:pPr>
        <w:widowControl w:val="0"/>
        <w:tabs>
          <w:tab w:val="left" w:pos="567"/>
        </w:tabs>
        <w:spacing w:after="0" w:line="240" w:lineRule="auto"/>
        <w:jc w:val="center"/>
        <w:rPr>
          <w:sz w:val="24"/>
          <w:szCs w:val="24"/>
        </w:rPr>
      </w:pPr>
    </w:p>
    <w:sectPr w:rsidR="0028606A" w:rsidRPr="00972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A0002AAF" w:usb1="4000387A" w:usb2="0000002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2B0"/>
    <w:multiLevelType w:val="hybridMultilevel"/>
    <w:tmpl w:val="B76C46E2"/>
    <w:lvl w:ilvl="0" w:tplc="33D251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2545C5"/>
    <w:multiLevelType w:val="singleLevel"/>
    <w:tmpl w:val="D4F6A2C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25BB3DA1"/>
    <w:multiLevelType w:val="hybridMultilevel"/>
    <w:tmpl w:val="ECFC4158"/>
    <w:lvl w:ilvl="0" w:tplc="5D1EC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93D00"/>
    <w:multiLevelType w:val="hybridMultilevel"/>
    <w:tmpl w:val="E8D6E960"/>
    <w:lvl w:ilvl="0" w:tplc="AA68DBF2">
      <w:start w:val="24"/>
      <w:numFmt w:val="decimal"/>
      <w:lvlText w:val="%1."/>
      <w:lvlJc w:val="left"/>
      <w:pPr>
        <w:ind w:left="801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A1BD4"/>
    <w:multiLevelType w:val="hybridMultilevel"/>
    <w:tmpl w:val="B3AE941C"/>
    <w:lvl w:ilvl="0" w:tplc="99BE7A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F32DD"/>
    <w:multiLevelType w:val="hybridMultilevel"/>
    <w:tmpl w:val="40C4F5AC"/>
    <w:lvl w:ilvl="0" w:tplc="BFEA212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36247"/>
    <w:multiLevelType w:val="hybridMultilevel"/>
    <w:tmpl w:val="285A505E"/>
    <w:lvl w:ilvl="0" w:tplc="B1384F4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060DA3"/>
    <w:multiLevelType w:val="hybridMultilevel"/>
    <w:tmpl w:val="32E62A14"/>
    <w:lvl w:ilvl="0" w:tplc="CE72839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C8830C4"/>
    <w:multiLevelType w:val="hybridMultilevel"/>
    <w:tmpl w:val="0D6C68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5D479EB"/>
    <w:multiLevelType w:val="hybridMultilevel"/>
    <w:tmpl w:val="FF945768"/>
    <w:lvl w:ilvl="0" w:tplc="FAF4F574">
      <w:start w:val="2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8F628A3"/>
    <w:multiLevelType w:val="hybridMultilevel"/>
    <w:tmpl w:val="4B185D38"/>
    <w:lvl w:ilvl="0" w:tplc="75B4F96C">
      <w:start w:val="15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4371B"/>
    <w:multiLevelType w:val="hybridMultilevel"/>
    <w:tmpl w:val="F44246FC"/>
    <w:lvl w:ilvl="0" w:tplc="8A4621A8">
      <w:start w:val="1"/>
      <w:numFmt w:val="decimal"/>
      <w:lvlText w:val="%1."/>
      <w:lvlJc w:val="left"/>
      <w:pPr>
        <w:ind w:left="24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A2ED9"/>
    <w:multiLevelType w:val="hybridMultilevel"/>
    <w:tmpl w:val="9CE6BB72"/>
    <w:lvl w:ilvl="0" w:tplc="8B2459F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9B0163"/>
    <w:multiLevelType w:val="hybridMultilevel"/>
    <w:tmpl w:val="115C5870"/>
    <w:lvl w:ilvl="0" w:tplc="4DA64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3"/>
  </w:num>
  <w:num w:numId="5">
    <w:abstractNumId w:val="13"/>
  </w:num>
  <w:num w:numId="6">
    <w:abstractNumId w:val="4"/>
  </w:num>
  <w:num w:numId="7">
    <w:abstractNumId w:val="1"/>
  </w:num>
  <w:num w:numId="8">
    <w:abstractNumId w:val="6"/>
  </w:num>
  <w:num w:numId="9">
    <w:abstractNumId w:val="9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0F"/>
    <w:rsid w:val="000C1DAB"/>
    <w:rsid w:val="000C228C"/>
    <w:rsid w:val="000C3FBE"/>
    <w:rsid w:val="000E1B3F"/>
    <w:rsid w:val="000E712B"/>
    <w:rsid w:val="001D0D4F"/>
    <w:rsid w:val="001D3DF2"/>
    <w:rsid w:val="00243E1C"/>
    <w:rsid w:val="0028606A"/>
    <w:rsid w:val="002866E7"/>
    <w:rsid w:val="00287611"/>
    <w:rsid w:val="002E101C"/>
    <w:rsid w:val="002F67D1"/>
    <w:rsid w:val="00315B9C"/>
    <w:rsid w:val="00315F97"/>
    <w:rsid w:val="003327D8"/>
    <w:rsid w:val="00365481"/>
    <w:rsid w:val="00366202"/>
    <w:rsid w:val="003A55C0"/>
    <w:rsid w:val="003B6C63"/>
    <w:rsid w:val="003C0E81"/>
    <w:rsid w:val="003D35BA"/>
    <w:rsid w:val="003E5CC8"/>
    <w:rsid w:val="003F1694"/>
    <w:rsid w:val="004405A5"/>
    <w:rsid w:val="00460DB9"/>
    <w:rsid w:val="00466215"/>
    <w:rsid w:val="00477C4F"/>
    <w:rsid w:val="005C7F40"/>
    <w:rsid w:val="005E7121"/>
    <w:rsid w:val="005E7C5C"/>
    <w:rsid w:val="00625D99"/>
    <w:rsid w:val="006972C4"/>
    <w:rsid w:val="006B432D"/>
    <w:rsid w:val="006B540B"/>
    <w:rsid w:val="006C1CBA"/>
    <w:rsid w:val="006D511A"/>
    <w:rsid w:val="006E1ED3"/>
    <w:rsid w:val="00726627"/>
    <w:rsid w:val="00741160"/>
    <w:rsid w:val="0076363A"/>
    <w:rsid w:val="00771CDE"/>
    <w:rsid w:val="007A3F51"/>
    <w:rsid w:val="007A5FF6"/>
    <w:rsid w:val="007B0B12"/>
    <w:rsid w:val="007B549D"/>
    <w:rsid w:val="007B5711"/>
    <w:rsid w:val="007B5C7C"/>
    <w:rsid w:val="00825014"/>
    <w:rsid w:val="008463B1"/>
    <w:rsid w:val="008838EF"/>
    <w:rsid w:val="008D303A"/>
    <w:rsid w:val="009112F8"/>
    <w:rsid w:val="00921F12"/>
    <w:rsid w:val="00972920"/>
    <w:rsid w:val="00997157"/>
    <w:rsid w:val="009A3C11"/>
    <w:rsid w:val="00A02D7B"/>
    <w:rsid w:val="00A03F94"/>
    <w:rsid w:val="00A07CD3"/>
    <w:rsid w:val="00A22A32"/>
    <w:rsid w:val="00A33EF7"/>
    <w:rsid w:val="00A729DA"/>
    <w:rsid w:val="00A91113"/>
    <w:rsid w:val="00AB137E"/>
    <w:rsid w:val="00AB19F8"/>
    <w:rsid w:val="00AB1B99"/>
    <w:rsid w:val="00AB2C5B"/>
    <w:rsid w:val="00AC1A7B"/>
    <w:rsid w:val="00AF4C0F"/>
    <w:rsid w:val="00B10D4E"/>
    <w:rsid w:val="00B12086"/>
    <w:rsid w:val="00B13F70"/>
    <w:rsid w:val="00B56F98"/>
    <w:rsid w:val="00B84574"/>
    <w:rsid w:val="00C314AA"/>
    <w:rsid w:val="00C5466F"/>
    <w:rsid w:val="00C74874"/>
    <w:rsid w:val="00CA135B"/>
    <w:rsid w:val="00CD0DDE"/>
    <w:rsid w:val="00CE495E"/>
    <w:rsid w:val="00CF6727"/>
    <w:rsid w:val="00D36750"/>
    <w:rsid w:val="00D42AA0"/>
    <w:rsid w:val="00D43459"/>
    <w:rsid w:val="00DD0FD3"/>
    <w:rsid w:val="00DE5915"/>
    <w:rsid w:val="00DF2B64"/>
    <w:rsid w:val="00E01CA1"/>
    <w:rsid w:val="00E158FA"/>
    <w:rsid w:val="00E22A29"/>
    <w:rsid w:val="00E43FC6"/>
    <w:rsid w:val="00E61623"/>
    <w:rsid w:val="00E7494D"/>
    <w:rsid w:val="00E944D5"/>
    <w:rsid w:val="00EB6866"/>
    <w:rsid w:val="00EE70D3"/>
    <w:rsid w:val="00F50672"/>
    <w:rsid w:val="00F60085"/>
    <w:rsid w:val="00F9325F"/>
    <w:rsid w:val="00FA51ED"/>
    <w:rsid w:val="00FD4751"/>
    <w:rsid w:val="00FE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7C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  <w:style w:type="paragraph" w:styleId="ab">
    <w:name w:val="Normal (Web)"/>
    <w:basedOn w:val="a"/>
    <w:uiPriority w:val="99"/>
    <w:semiHidden/>
    <w:unhideWhenUsed/>
    <w:rsid w:val="007B5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7C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  <w:style w:type="paragraph" w:styleId="ab">
    <w:name w:val="Normal (Web)"/>
    <w:basedOn w:val="a"/>
    <w:uiPriority w:val="99"/>
    <w:semiHidden/>
    <w:unhideWhenUsed/>
    <w:rsid w:val="007B5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6239</Words>
  <Characters>35563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обд</cp:lastModifiedBy>
  <cp:revision>132</cp:revision>
  <cp:lastPrinted>2019-01-24T10:13:00Z</cp:lastPrinted>
  <dcterms:created xsi:type="dcterms:W3CDTF">2018-01-19T03:38:00Z</dcterms:created>
  <dcterms:modified xsi:type="dcterms:W3CDTF">2024-02-27T07:51:00Z</dcterms:modified>
</cp:coreProperties>
</file>